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426"/>
        <w:gridCol w:w="2986"/>
        <w:gridCol w:w="2018"/>
      </w:tblGrid>
      <w:tr w:rsidR="001A49D0" w:rsidRPr="005F0B87" w14:paraId="3D907292" w14:textId="77777777" w:rsidTr="00C10EBD">
        <w:trPr>
          <w:trHeight w:val="282"/>
        </w:trPr>
        <w:tc>
          <w:tcPr>
            <w:tcW w:w="9638" w:type="dxa"/>
            <w:gridSpan w:val="4"/>
            <w:tcBorders>
              <w:bottom w:val="single" w:sz="4" w:space="0" w:color="7F7F7F"/>
            </w:tcBorders>
          </w:tcPr>
          <w:p w14:paraId="6F6CD767" w14:textId="6A376081" w:rsidR="00B7724A" w:rsidRPr="00075F3A" w:rsidRDefault="00677D4C" w:rsidP="00523A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ANNO ACCADEMICO: 20</w:t>
            </w:r>
            <w:r w:rsidR="004D638C">
              <w:rPr>
                <w:sz w:val="20"/>
                <w:szCs w:val="20"/>
                <w:lang w:val="en-US"/>
              </w:rPr>
              <w:t>20</w:t>
            </w:r>
            <w:r w:rsidR="0013107A">
              <w:rPr>
                <w:sz w:val="20"/>
                <w:szCs w:val="20"/>
                <w:lang w:val="en-US"/>
              </w:rPr>
              <w:t>-20</w:t>
            </w:r>
            <w:r w:rsidR="00523A23">
              <w:rPr>
                <w:sz w:val="20"/>
                <w:szCs w:val="20"/>
                <w:lang w:val="en-US"/>
              </w:rPr>
              <w:t>2</w:t>
            </w:r>
            <w:r w:rsidR="004D638C">
              <w:rPr>
                <w:sz w:val="20"/>
                <w:szCs w:val="20"/>
                <w:lang w:val="en-US"/>
              </w:rPr>
              <w:t>1</w:t>
            </w:r>
          </w:p>
        </w:tc>
      </w:tr>
      <w:tr w:rsidR="001C5ADD" w:rsidRPr="00EC4768" w14:paraId="4A809FC4" w14:textId="77777777" w:rsidTr="005575A9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49C5F624" w14:textId="0E20C868" w:rsidR="001C5ADD" w:rsidRPr="00EC4768" w:rsidRDefault="001C5ADD" w:rsidP="00964A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INSEGNAMENTO</w:t>
            </w:r>
            <w:r w:rsidRPr="00075F3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32498">
              <w:rPr>
                <w:b/>
                <w:sz w:val="20"/>
                <w:szCs w:val="20"/>
                <w:lang w:val="en-US"/>
              </w:rPr>
              <w:t>Produzioni</w:t>
            </w:r>
            <w:proofErr w:type="spellEnd"/>
            <w:r w:rsidRPr="0073249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2498">
              <w:rPr>
                <w:b/>
                <w:sz w:val="20"/>
                <w:szCs w:val="20"/>
                <w:lang w:val="en-US"/>
              </w:rPr>
              <w:t>Animali</w:t>
            </w:r>
            <w:proofErr w:type="spellEnd"/>
          </w:p>
        </w:tc>
      </w:tr>
      <w:tr w:rsidR="001C5ADD" w:rsidRPr="001A7489" w14:paraId="2404BF8E" w14:textId="77777777" w:rsidTr="005575A9">
        <w:trPr>
          <w:trHeight w:val="306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9881118" w14:textId="24CD5F87" w:rsidR="001C5ADD" w:rsidRPr="00964A3B" w:rsidRDefault="001C5ADD" w:rsidP="00313A14">
            <w:pPr>
              <w:spacing w:after="0" w:line="240" w:lineRule="auto"/>
              <w:rPr>
                <w:sz w:val="20"/>
                <w:szCs w:val="20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t xml:space="preserve">TIPOLOGIA DI ATTIVITÀ </w:t>
            </w:r>
            <w:proofErr w:type="gramStart"/>
            <w:r w:rsidRPr="00422F94">
              <w:rPr>
                <w:rFonts w:asciiTheme="minorHAnsi" w:hAnsiTheme="minorHAnsi"/>
                <w:sz w:val="20"/>
                <w:szCs w:val="20"/>
              </w:rPr>
              <w:t xml:space="preserve">FORMATIVA: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64A3B">
              <w:rPr>
                <w:rFonts w:asciiTheme="minorHAnsi" w:hAnsiTheme="minorHAnsi"/>
                <w:sz w:val="20"/>
                <w:szCs w:val="20"/>
              </w:rPr>
              <w:t>Affine</w:t>
            </w:r>
            <w:proofErr w:type="gramEnd"/>
          </w:p>
        </w:tc>
      </w:tr>
      <w:tr w:rsidR="001C5ADD" w:rsidRPr="00EC4768" w14:paraId="4D660677" w14:textId="77777777" w:rsidTr="005575A9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14:paraId="65356B66" w14:textId="40B0B743" w:rsidR="001C5ADD" w:rsidRPr="00EC4768" w:rsidRDefault="001C5ADD" w:rsidP="00A55D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</w:t>
            </w:r>
            <w:r w:rsidRPr="00EC4768">
              <w:rPr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</w:rPr>
              <w:t>Ada Braghieri</w:t>
            </w:r>
          </w:p>
        </w:tc>
      </w:tr>
      <w:tr w:rsidR="001C5ADD" w:rsidRPr="00B70EF8" w14:paraId="3BD52608" w14:textId="77777777" w:rsidTr="005575A9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7DB47AAE" w14:textId="0D7D7044" w:rsidR="001C5ADD" w:rsidRPr="00B70EF8" w:rsidRDefault="001C5ADD" w:rsidP="0005032E">
            <w:pPr>
              <w:spacing w:after="0" w:line="240" w:lineRule="auto"/>
              <w:rPr>
                <w:sz w:val="20"/>
                <w:szCs w:val="20"/>
              </w:rPr>
            </w:pPr>
            <w:r w:rsidRPr="00B70EF8">
              <w:rPr>
                <w:sz w:val="20"/>
                <w:szCs w:val="20"/>
              </w:rPr>
              <w:t xml:space="preserve">e-mail: </w:t>
            </w:r>
            <w:r>
              <w:rPr>
                <w:sz w:val="20"/>
                <w:szCs w:val="20"/>
              </w:rPr>
              <w:t>ada.braghieri</w:t>
            </w:r>
            <w:r w:rsidRPr="00B70EF8">
              <w:rPr>
                <w:sz w:val="20"/>
                <w:szCs w:val="20"/>
              </w:rPr>
              <w:t>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0FD364F8" w14:textId="77777777" w:rsidR="001C5ADD" w:rsidRPr="00B70EF8" w:rsidRDefault="001C5ADD" w:rsidP="00A52DD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70EF8">
              <w:rPr>
                <w:sz w:val="20"/>
                <w:szCs w:val="20"/>
                <w:lang w:val="en-US"/>
              </w:rPr>
              <w:t xml:space="preserve">web: </w:t>
            </w:r>
          </w:p>
        </w:tc>
      </w:tr>
      <w:tr w:rsidR="001C5ADD" w:rsidRPr="00B70EF8" w14:paraId="1F944972" w14:textId="77777777" w:rsidTr="005575A9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E12D7F9" w14:textId="1D504301" w:rsidR="001C5ADD" w:rsidRPr="00B70EF8" w:rsidRDefault="00C10EBD" w:rsidP="00D5730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 w:rsidR="001C5ADD">
              <w:rPr>
                <w:sz w:val="20"/>
                <w:szCs w:val="20"/>
                <w:lang w:val="en-US"/>
              </w:rPr>
              <w:t>elefono</w:t>
            </w:r>
            <w:proofErr w:type="spellEnd"/>
            <w:r w:rsidR="001C5ADD" w:rsidRPr="00B70EF8">
              <w:rPr>
                <w:sz w:val="20"/>
                <w:szCs w:val="20"/>
                <w:lang w:val="en-US"/>
              </w:rPr>
              <w:t xml:space="preserve">: </w:t>
            </w:r>
            <w:r w:rsidR="001C5ADD" w:rsidRPr="00B70EF8">
              <w:rPr>
                <w:rFonts w:asciiTheme="minorHAnsi" w:hAnsiTheme="minorHAnsi"/>
                <w:sz w:val="20"/>
                <w:szCs w:val="20"/>
                <w:lang w:val="en-US"/>
              </w:rPr>
              <w:t>0971 20</w:t>
            </w:r>
            <w:r w:rsidR="001C5ADD">
              <w:rPr>
                <w:rFonts w:asciiTheme="minorHAnsi" w:hAnsiTheme="minorHAnsi"/>
                <w:sz w:val="20"/>
                <w:szCs w:val="20"/>
                <w:lang w:val="en-US"/>
              </w:rPr>
              <w:t>5101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13F45602" w14:textId="3A132E48" w:rsidR="001C5ADD" w:rsidRPr="00B70EF8" w:rsidRDefault="001C5ADD" w:rsidP="000503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Cellulare</w:t>
            </w:r>
            <w:proofErr w:type="spellEnd"/>
            <w:r w:rsidRPr="00B70EF8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3204371180</w:t>
            </w:r>
          </w:p>
        </w:tc>
      </w:tr>
      <w:tr w:rsidR="001C5ADD" w:rsidRPr="00B70EF8" w14:paraId="1D33D34E" w14:textId="77777777" w:rsidTr="005575A9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bottom w:val="thinThickThinSmallGap" w:sz="24" w:space="0" w:color="7F7F7F"/>
            </w:tcBorders>
          </w:tcPr>
          <w:p w14:paraId="16D24F2B" w14:textId="609CDF43" w:rsidR="001C5ADD" w:rsidRPr="00B70EF8" w:rsidRDefault="001C5ADD" w:rsidP="00996E1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t xml:space="preserve">Lingua di insegnamento: </w:t>
            </w:r>
            <w:proofErr w:type="spellStart"/>
            <w:r w:rsidR="00C10EBD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taliano</w:t>
            </w:r>
            <w:proofErr w:type="spellEnd"/>
          </w:p>
        </w:tc>
      </w:tr>
      <w:tr w:rsidR="001C5ADD" w:rsidRPr="00EC4768" w14:paraId="08756362" w14:textId="77777777" w:rsidTr="007B55E7">
        <w:trPr>
          <w:trHeight w:val="283"/>
        </w:trPr>
        <w:tc>
          <w:tcPr>
            <w:tcW w:w="2208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6E8F449C" w14:textId="77777777" w:rsidR="001C5ADD" w:rsidRPr="00996E13" w:rsidRDefault="001C5ADD" w:rsidP="00996E13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996E13">
              <w:rPr>
                <w:sz w:val="20"/>
                <w:szCs w:val="20"/>
              </w:rPr>
              <w:t>CFU:  9</w:t>
            </w:r>
            <w:proofErr w:type="gramEnd"/>
            <w:r w:rsidRPr="00996E13">
              <w:rPr>
                <w:sz w:val="20"/>
                <w:szCs w:val="20"/>
              </w:rPr>
              <w:t xml:space="preserve"> </w:t>
            </w:r>
          </w:p>
          <w:p w14:paraId="0947FE8D" w14:textId="77777777" w:rsidR="001C5ADD" w:rsidRPr="00996E13" w:rsidRDefault="001C5ADD" w:rsidP="00996E13">
            <w:pPr>
              <w:spacing w:after="0" w:line="240" w:lineRule="auto"/>
              <w:rPr>
                <w:sz w:val="20"/>
                <w:szCs w:val="20"/>
              </w:rPr>
            </w:pPr>
            <w:r w:rsidRPr="00996E13">
              <w:rPr>
                <w:sz w:val="20"/>
                <w:szCs w:val="20"/>
              </w:rPr>
              <w:t>(8 lezioni frontali; 1 esercitazioni)</w:t>
            </w:r>
          </w:p>
          <w:p w14:paraId="683E1107" w14:textId="3E4265A0" w:rsidR="001C5ADD" w:rsidRPr="00075F3A" w:rsidRDefault="001C5ADD" w:rsidP="00EA5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4FF2C8A5" w14:textId="279F4F8C" w:rsidR="001C5ADD" w:rsidRPr="00996E13" w:rsidRDefault="00DC5551" w:rsidP="00996E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ore:</w:t>
            </w:r>
            <w:r w:rsidR="00E31B9A">
              <w:rPr>
                <w:sz w:val="20"/>
                <w:szCs w:val="20"/>
              </w:rPr>
              <w:t xml:space="preserve"> 80 (64 L + 16</w:t>
            </w:r>
            <w:r w:rsidR="004C1C10">
              <w:rPr>
                <w:sz w:val="20"/>
                <w:szCs w:val="20"/>
              </w:rPr>
              <w:t xml:space="preserve"> </w:t>
            </w:r>
            <w:r w:rsidR="002608E0">
              <w:rPr>
                <w:sz w:val="20"/>
                <w:szCs w:val="20"/>
              </w:rPr>
              <w:t>E)</w:t>
            </w:r>
          </w:p>
          <w:p w14:paraId="5E8AEF1C" w14:textId="5A2C607C" w:rsidR="001C5ADD" w:rsidRPr="00DC5551" w:rsidRDefault="001C5ADD" w:rsidP="00075F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  <w:vAlign w:val="center"/>
          </w:tcPr>
          <w:p w14:paraId="4D8703C0" w14:textId="77777777" w:rsidR="001C5ADD" w:rsidRPr="00996E13" w:rsidRDefault="001C5ADD" w:rsidP="00996E13">
            <w:pPr>
              <w:spacing w:after="0" w:line="240" w:lineRule="auto"/>
              <w:rPr>
                <w:sz w:val="20"/>
                <w:szCs w:val="20"/>
              </w:rPr>
            </w:pPr>
            <w:r w:rsidRPr="00996E13">
              <w:rPr>
                <w:sz w:val="20"/>
                <w:szCs w:val="20"/>
              </w:rPr>
              <w:t>Sede: Potenza</w:t>
            </w:r>
          </w:p>
          <w:p w14:paraId="4FA7ACC6" w14:textId="77777777" w:rsidR="001C5ADD" w:rsidRPr="00996E13" w:rsidRDefault="001C5ADD" w:rsidP="00996E13">
            <w:pPr>
              <w:spacing w:after="0" w:line="240" w:lineRule="auto"/>
              <w:rPr>
                <w:sz w:val="20"/>
                <w:szCs w:val="20"/>
              </w:rPr>
            </w:pPr>
            <w:r w:rsidRPr="00996E13">
              <w:rPr>
                <w:sz w:val="20"/>
                <w:szCs w:val="20"/>
              </w:rPr>
              <w:t>Scuola: SAFE</w:t>
            </w:r>
          </w:p>
          <w:p w14:paraId="197AA624" w14:textId="14746501" w:rsidR="001C5ADD" w:rsidRPr="00FA1A2C" w:rsidRDefault="001C5ADD" w:rsidP="00377AF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96E13">
              <w:rPr>
                <w:sz w:val="20"/>
                <w:szCs w:val="20"/>
              </w:rPr>
              <w:t>CdS</w:t>
            </w:r>
            <w:proofErr w:type="spellEnd"/>
            <w:r w:rsidRPr="00996E13">
              <w:rPr>
                <w:sz w:val="20"/>
                <w:szCs w:val="20"/>
              </w:rPr>
              <w:t xml:space="preserve">: L. </w:t>
            </w:r>
            <w:proofErr w:type="gramStart"/>
            <w:r w:rsidRPr="00996E13">
              <w:rPr>
                <w:sz w:val="20"/>
                <w:szCs w:val="20"/>
              </w:rPr>
              <w:t xml:space="preserve">26  </w:t>
            </w:r>
            <w:r>
              <w:rPr>
                <w:sz w:val="20"/>
                <w:szCs w:val="20"/>
              </w:rPr>
              <w:t>Tecnologie</w:t>
            </w:r>
            <w:proofErr w:type="gramEnd"/>
            <w:r>
              <w:rPr>
                <w:sz w:val="20"/>
                <w:szCs w:val="20"/>
              </w:rPr>
              <w:t xml:space="preserve"> Alimentari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  <w:vAlign w:val="center"/>
          </w:tcPr>
          <w:p w14:paraId="114468CE" w14:textId="4D38E3C6" w:rsidR="001C5ADD" w:rsidRPr="007B55E7" w:rsidRDefault="00FE1F32" w:rsidP="007B55E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Trimestre:</w:t>
            </w:r>
            <w:r w:rsidR="007B55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5ADD" w:rsidRPr="00422F94">
              <w:rPr>
                <w:rFonts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C5ADD" w:rsidRPr="00422F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C5ADD" w:rsidRPr="001A7489" w14:paraId="5E943FCC" w14:textId="77777777" w:rsidTr="005575A9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  <w:shd w:val="clear" w:color="auto" w:fill="auto"/>
          </w:tcPr>
          <w:p w14:paraId="6142430D" w14:textId="77777777" w:rsidR="001C5ADD" w:rsidRPr="00AD67CA" w:rsidRDefault="001C5ADD" w:rsidP="00996E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65A55">
              <w:rPr>
                <w:rFonts w:asciiTheme="minorHAnsi" w:hAnsiTheme="minorHAnsi"/>
                <w:sz w:val="20"/>
                <w:szCs w:val="20"/>
              </w:rPr>
              <w:t>OBIETTIVI FORMATIVI E RISULTATI DI APPRENDIMENTO</w:t>
            </w:r>
          </w:p>
          <w:p w14:paraId="7BEDD780" w14:textId="4159B35A" w:rsidR="001C5ADD" w:rsidRPr="00964A3B" w:rsidRDefault="00523A23" w:rsidP="00B257D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</w:t>
            </w:r>
            <w:r w:rsidR="00AF597F">
              <w:rPr>
                <w:rFonts w:asciiTheme="minorHAnsi" w:hAnsiTheme="minorHAnsi"/>
                <w:sz w:val="20"/>
                <w:szCs w:val="20"/>
              </w:rPr>
              <w:t xml:space="preserve"> conoscenza di come vengono prodotti i beni primari </w:t>
            </w:r>
            <w:r w:rsidR="00253269">
              <w:rPr>
                <w:rFonts w:asciiTheme="minorHAnsi" w:hAnsiTheme="minorHAnsi"/>
                <w:sz w:val="20"/>
                <w:szCs w:val="20"/>
              </w:rPr>
              <w:t>è</w:t>
            </w:r>
            <w:r w:rsidR="00AF59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essenziale</w:t>
            </w:r>
            <w:r w:rsidR="00AF597F">
              <w:rPr>
                <w:rFonts w:asciiTheme="minorHAnsi" w:hAnsiTheme="minorHAnsi"/>
                <w:sz w:val="20"/>
                <w:szCs w:val="20"/>
              </w:rPr>
              <w:t xml:space="preserve"> per il corretto svolgimento delle filiere di trasformazione, dal pu</w:t>
            </w:r>
            <w:r>
              <w:rPr>
                <w:rFonts w:asciiTheme="minorHAnsi" w:hAnsiTheme="minorHAnsi"/>
                <w:sz w:val="20"/>
                <w:szCs w:val="20"/>
              </w:rPr>
              <w:t>nto di vista quanti-qualitativo e la zootecnica ha un ruolo rilevante nel soddisfacimento dei</w:t>
            </w:r>
            <w:r w:rsidRPr="00523A23">
              <w:rPr>
                <w:rFonts w:asciiTheme="minorHAnsi" w:hAnsiTheme="minorHAnsi"/>
                <w:sz w:val="20"/>
                <w:szCs w:val="20"/>
              </w:rPr>
              <w:t xml:space="preserve"> tre pilastri (pianeta, persone, profitto) </w:t>
            </w:r>
            <w:r>
              <w:rPr>
                <w:rFonts w:asciiTheme="minorHAnsi" w:hAnsiTheme="minorHAnsi"/>
                <w:sz w:val="20"/>
                <w:szCs w:val="20"/>
              </w:rPr>
              <w:t>di</w:t>
            </w:r>
            <w:r w:rsidRPr="00523A23">
              <w:rPr>
                <w:rFonts w:asciiTheme="minorHAnsi" w:hAnsiTheme="minorHAnsi"/>
                <w:sz w:val="20"/>
                <w:szCs w:val="20"/>
              </w:rPr>
              <w:t xml:space="preserve"> una produzione sostenibile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523A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Il</w:t>
            </w:r>
            <w:r w:rsidR="001C5ADD" w:rsidRPr="00B257D7">
              <w:rPr>
                <w:rFonts w:asciiTheme="minorHAnsi" w:hAnsiTheme="minorHAnsi"/>
                <w:sz w:val="20"/>
                <w:szCs w:val="20"/>
              </w:rPr>
              <w:t xml:space="preserve"> corso ha</w:t>
            </w:r>
            <w:r>
              <w:rPr>
                <w:rFonts w:asciiTheme="minorHAnsi" w:hAnsiTheme="minorHAnsi"/>
                <w:sz w:val="20"/>
                <w:szCs w:val="20"/>
              </w:rPr>
              <w:t>, pertanto,</w:t>
            </w:r>
            <w:r w:rsidR="001C5ADD" w:rsidRPr="00B257D7">
              <w:rPr>
                <w:rFonts w:asciiTheme="minorHAnsi" w:hAnsiTheme="minorHAnsi"/>
                <w:sz w:val="20"/>
                <w:szCs w:val="20"/>
              </w:rPr>
              <w:t xml:space="preserve"> l’obiettivo di fornire informazioni relative alle produzioni di origine animale (carne, latte, uova</w:t>
            </w:r>
            <w:r>
              <w:rPr>
                <w:rFonts w:asciiTheme="minorHAnsi" w:hAnsiTheme="minorHAnsi"/>
                <w:sz w:val="20"/>
                <w:szCs w:val="20"/>
              </w:rPr>
              <w:t>, prodotti ittici</w:t>
            </w:r>
            <w:r w:rsidR="001C5ADD" w:rsidRPr="00B257D7">
              <w:rPr>
                <w:rFonts w:asciiTheme="minorHAnsi" w:hAnsiTheme="minorHAnsi"/>
                <w:sz w:val="20"/>
                <w:szCs w:val="20"/>
              </w:rPr>
              <w:t>) delle specie di interesse zootecnico e ai fattori che influenzano le loro caratteristiche quantitative e qualitative. Verranno considerati alcuni aspetti relativi all’allevamento, alla fisiologia, e a altre fasi della filiera produttiva</w:t>
            </w:r>
            <w:r>
              <w:rPr>
                <w:rFonts w:asciiTheme="minorHAnsi" w:hAnsiTheme="minorHAnsi"/>
                <w:sz w:val="20"/>
                <w:szCs w:val="20"/>
              </w:rPr>
              <w:t>, nell’ottica di una produzione rispettosa del benessere animale, della sicurezza alimentare e della sostenibilità ambientale.</w:t>
            </w:r>
            <w:r w:rsidR="001C5ADD">
              <w:rPr>
                <w:rFonts w:asciiTheme="minorHAnsi" w:hAnsiTheme="minorHAnsi"/>
                <w:sz w:val="20"/>
                <w:szCs w:val="20"/>
              </w:rPr>
              <w:t xml:space="preserve"> Verranno, inoltre, illustrate differenti analisi strumentali e sensoriali da applicare ai prodotti di origine animale.</w:t>
            </w:r>
            <w:r w:rsidR="001C5ADD" w:rsidRPr="00964A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8F4C949" w14:textId="77777777" w:rsidR="001C5ADD" w:rsidRPr="00964A3B" w:rsidRDefault="001C5ADD" w:rsidP="00A52DD6">
            <w:pPr>
              <w:spacing w:after="0"/>
              <w:rPr>
                <w:rFonts w:ascii="Arial Narrow" w:hAnsi="Arial Narrow"/>
              </w:rPr>
            </w:pPr>
          </w:p>
          <w:p w14:paraId="43ECD94D" w14:textId="3243EABE" w:rsidR="00B84C9D" w:rsidRPr="00094A12" w:rsidRDefault="00B84C9D" w:rsidP="0083093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F7EB4">
              <w:rPr>
                <w:rFonts w:asciiTheme="minorHAnsi" w:hAnsiTheme="minorHAnsi"/>
                <w:b/>
                <w:bCs/>
              </w:rPr>
              <w:t>Conoscenza e capacità di comprensione</w:t>
            </w:r>
            <w:r w:rsidRPr="00094A12">
              <w:rPr>
                <w:rFonts w:asciiTheme="minorHAnsi" w:hAnsiTheme="minorHAnsi"/>
              </w:rPr>
              <w:t xml:space="preserve">: </w:t>
            </w:r>
            <w:r w:rsidR="00E6499D">
              <w:rPr>
                <w:rFonts w:asciiTheme="minorHAnsi" w:hAnsiTheme="minorHAnsi"/>
              </w:rPr>
              <w:t xml:space="preserve">Conoscenza </w:t>
            </w:r>
            <w:r w:rsidR="00061E52">
              <w:rPr>
                <w:rFonts w:asciiTheme="minorHAnsi" w:hAnsiTheme="minorHAnsi"/>
              </w:rPr>
              <w:t xml:space="preserve">delle produzioni e consumi dei principali prodotti di origine animale. Conoscenza dei diversi sistemi di allevamento e tenuta, in relazione alla specie e al prodotto. Conoscenza delle specie e delle razze con specifiche attitudini produttive. Conoscenza degli aspetti quantitativi delle produzioni animali. </w:t>
            </w:r>
            <w:r w:rsidR="00F310D9">
              <w:rPr>
                <w:rFonts w:asciiTheme="minorHAnsi" w:hAnsiTheme="minorHAnsi"/>
              </w:rPr>
              <w:t xml:space="preserve">Conoscenza delle classificazioni delle produzioni. </w:t>
            </w:r>
            <w:r w:rsidR="00061E52">
              <w:rPr>
                <w:rFonts w:asciiTheme="minorHAnsi" w:hAnsiTheme="minorHAnsi"/>
              </w:rPr>
              <w:t>Conoscenza delle caratteristiche qualitative di latte, carne e uova</w:t>
            </w:r>
            <w:r w:rsidR="00F310D9">
              <w:rPr>
                <w:rFonts w:asciiTheme="minorHAnsi" w:hAnsiTheme="minorHAnsi"/>
              </w:rPr>
              <w:t xml:space="preserve"> e dei metodi impiegati per valutarle. Conoscenza </w:t>
            </w:r>
            <w:r w:rsidR="000A720C">
              <w:rPr>
                <w:rFonts w:asciiTheme="minorHAnsi" w:hAnsiTheme="minorHAnsi"/>
              </w:rPr>
              <w:t xml:space="preserve">dei fattori che possono influenzare e modificare le caratteristiche </w:t>
            </w:r>
            <w:r w:rsidR="00D71A9F">
              <w:rPr>
                <w:rFonts w:asciiTheme="minorHAnsi" w:hAnsiTheme="minorHAnsi"/>
              </w:rPr>
              <w:t>quanti-qualitative delle produzioni</w:t>
            </w:r>
            <w:r w:rsidR="000A720C">
              <w:rPr>
                <w:rFonts w:asciiTheme="minorHAnsi" w:hAnsiTheme="minorHAnsi"/>
              </w:rPr>
              <w:t>.</w:t>
            </w:r>
            <w:r w:rsidR="000A564F">
              <w:rPr>
                <w:rFonts w:asciiTheme="minorHAnsi" w:hAnsiTheme="minorHAnsi"/>
              </w:rPr>
              <w:t xml:space="preserve"> Conoscenza dei determinanti le scelte e le preferenze del consumatore relativamente ai prodotti di origine animale.</w:t>
            </w:r>
          </w:p>
          <w:p w14:paraId="27A38F3B" w14:textId="65A1F2E3" w:rsidR="00B84C9D" w:rsidRPr="00094A12" w:rsidRDefault="00B84C9D" w:rsidP="0083093F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DF7EB4">
              <w:rPr>
                <w:rFonts w:asciiTheme="minorHAnsi" w:hAnsiTheme="minorHAnsi"/>
                <w:b/>
                <w:bCs/>
              </w:rPr>
              <w:t>Capacità di applicare conoscenza e comprensione</w:t>
            </w:r>
            <w:r w:rsidRPr="00094A12">
              <w:rPr>
                <w:rFonts w:asciiTheme="minorHAnsi" w:hAnsiTheme="minorHAnsi"/>
              </w:rPr>
              <w:t xml:space="preserve">: </w:t>
            </w:r>
            <w:r w:rsidR="00AE4716">
              <w:rPr>
                <w:rFonts w:asciiTheme="minorHAnsi" w:hAnsiTheme="minorHAnsi"/>
              </w:rPr>
              <w:t xml:space="preserve">Capacità di analizzare le fasi </w:t>
            </w:r>
            <w:r w:rsidR="000A564F">
              <w:rPr>
                <w:rFonts w:asciiTheme="minorHAnsi" w:hAnsiTheme="minorHAnsi"/>
              </w:rPr>
              <w:t xml:space="preserve">primarie </w:t>
            </w:r>
            <w:r w:rsidR="00AE4716">
              <w:rPr>
                <w:rFonts w:asciiTheme="minorHAnsi" w:hAnsiTheme="minorHAnsi"/>
              </w:rPr>
              <w:t>della filiera produttiva e individuare le eventuali criticità che possono compromettere il prodotto, da un punto di vista quanti-qualitativo</w:t>
            </w:r>
            <w:r w:rsidR="001D110C">
              <w:rPr>
                <w:rFonts w:asciiTheme="minorHAnsi" w:hAnsiTheme="minorHAnsi"/>
              </w:rPr>
              <w:t>. Capacità di scegliere</w:t>
            </w:r>
            <w:r w:rsidR="00AE4716">
              <w:rPr>
                <w:rFonts w:asciiTheme="minorHAnsi" w:hAnsiTheme="minorHAnsi"/>
              </w:rPr>
              <w:t xml:space="preserve"> </w:t>
            </w:r>
            <w:r w:rsidR="000A564F">
              <w:rPr>
                <w:rFonts w:asciiTheme="minorHAnsi" w:hAnsiTheme="minorHAnsi"/>
              </w:rPr>
              <w:t>le tecniche più adeguate di valutazione</w:t>
            </w:r>
            <w:r w:rsidR="005A6C8E">
              <w:rPr>
                <w:rFonts w:asciiTheme="minorHAnsi" w:hAnsiTheme="minorHAnsi"/>
              </w:rPr>
              <w:t xml:space="preserve"> quanti-qualitativa in relazione al tipo di prodotto e di aspetto considerato. Capacità di analizzare, in relazione al prodotto, gli aspetti determinanti le scelte del consumatore.</w:t>
            </w:r>
          </w:p>
          <w:p w14:paraId="1CA24B5F" w14:textId="31B4AED3" w:rsidR="006B0CED" w:rsidRPr="00FF5BE6" w:rsidRDefault="00B84C9D" w:rsidP="0083093F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ind w:left="709"/>
              <w:jc w:val="both"/>
              <w:rPr>
                <w:rFonts w:asciiTheme="minorHAnsi" w:hAnsiTheme="minorHAnsi"/>
              </w:rPr>
            </w:pPr>
            <w:r w:rsidRPr="00094A12">
              <w:rPr>
                <w:rFonts w:asciiTheme="minorHAnsi" w:hAnsiTheme="minorHAnsi"/>
                <w:b/>
                <w:bCs/>
              </w:rPr>
              <w:t>Autonomia di giudizio:</w:t>
            </w:r>
            <w:r>
              <w:rPr>
                <w:rFonts w:asciiTheme="minorHAnsi" w:hAnsiTheme="minorHAnsi"/>
              </w:rPr>
              <w:t xml:space="preserve"> </w:t>
            </w:r>
            <w:r w:rsidR="006B0CED" w:rsidRPr="006B0CED">
              <w:rPr>
                <w:rFonts w:asciiTheme="minorHAnsi" w:hAnsiTheme="minorHAnsi"/>
              </w:rPr>
              <w:t xml:space="preserve">Alla fine del corso </w:t>
            </w:r>
            <w:r w:rsidR="006B0CED">
              <w:rPr>
                <w:rFonts w:asciiTheme="minorHAnsi" w:hAnsiTheme="minorHAnsi"/>
              </w:rPr>
              <w:t xml:space="preserve">lo studente </w:t>
            </w:r>
            <w:r w:rsidR="007C4F64">
              <w:rPr>
                <w:rFonts w:asciiTheme="minorHAnsi" w:hAnsiTheme="minorHAnsi"/>
              </w:rPr>
              <w:t>dovrà</w:t>
            </w:r>
            <w:r w:rsidR="006B0CED" w:rsidRPr="006B0CED">
              <w:rPr>
                <w:rFonts w:asciiTheme="minorHAnsi" w:hAnsiTheme="minorHAnsi"/>
              </w:rPr>
              <w:t xml:space="preserve"> essere in grado di capire quale siano le migliori scelte tecniche per migliorare le proprietà nutrizionali e sensoriali delle produzioni animali </w:t>
            </w:r>
            <w:r w:rsidR="006B0CED">
              <w:rPr>
                <w:rFonts w:asciiTheme="minorHAnsi" w:hAnsiTheme="minorHAnsi"/>
              </w:rPr>
              <w:t>impiegando</w:t>
            </w:r>
            <w:r w:rsidR="006B0CED" w:rsidRPr="006B0CED">
              <w:rPr>
                <w:rFonts w:asciiTheme="minorHAnsi" w:hAnsiTheme="minorHAnsi"/>
              </w:rPr>
              <w:t xml:space="preserve"> processi rispettosi del benessere animale e </w:t>
            </w:r>
            <w:r w:rsidR="006B0CED">
              <w:rPr>
                <w:rFonts w:asciiTheme="minorHAnsi" w:hAnsiTheme="minorHAnsi"/>
              </w:rPr>
              <w:t xml:space="preserve">della </w:t>
            </w:r>
            <w:r w:rsidR="006B0CED" w:rsidRPr="006B0CED">
              <w:rPr>
                <w:rFonts w:asciiTheme="minorHAnsi" w:hAnsiTheme="minorHAnsi"/>
              </w:rPr>
              <w:t>sostenibilità dal punto di vista ambientale ed economico</w:t>
            </w:r>
            <w:r w:rsidR="006B0CED">
              <w:rPr>
                <w:rFonts w:asciiTheme="minorHAnsi" w:hAnsiTheme="minorHAnsi"/>
              </w:rPr>
              <w:t>, in funzione anche delle preferenze del consumatore.</w:t>
            </w:r>
            <w:r w:rsidR="007C4F64">
              <w:rPr>
                <w:rFonts w:asciiTheme="minorHAnsi" w:hAnsiTheme="minorHAnsi"/>
              </w:rPr>
              <w:t xml:space="preserve"> Dovrà, inoltre, essere in grado di sviluppare e argomentare in maniera critica e autonoma un elaborato inerente questi aspetti</w:t>
            </w:r>
            <w:r w:rsidR="00E50AD2">
              <w:rPr>
                <w:rFonts w:asciiTheme="minorHAnsi" w:hAnsiTheme="minorHAnsi"/>
              </w:rPr>
              <w:t>,</w:t>
            </w:r>
            <w:r w:rsidR="007C4F64">
              <w:rPr>
                <w:rFonts w:asciiTheme="minorHAnsi" w:hAnsiTheme="minorHAnsi"/>
              </w:rPr>
              <w:t xml:space="preserve"> da presentare in </w:t>
            </w:r>
            <w:r w:rsidR="00E50AD2">
              <w:rPr>
                <w:rFonts w:asciiTheme="minorHAnsi" w:hAnsiTheme="minorHAnsi"/>
              </w:rPr>
              <w:t>occasione della</w:t>
            </w:r>
            <w:r w:rsidR="007C4F64">
              <w:rPr>
                <w:rFonts w:asciiTheme="minorHAnsi" w:hAnsiTheme="minorHAnsi"/>
              </w:rPr>
              <w:t xml:space="preserve"> laurea.</w:t>
            </w:r>
          </w:p>
          <w:p w14:paraId="7E101592" w14:textId="446F2E0D" w:rsidR="00B84C9D" w:rsidRPr="00094A12" w:rsidRDefault="00B84C9D" w:rsidP="00CD3ED5">
            <w:pPr>
              <w:pStyle w:val="NormaleWeb"/>
              <w:numPr>
                <w:ilvl w:val="1"/>
                <w:numId w:val="14"/>
              </w:numPr>
              <w:spacing w:before="0" w:beforeAutospacing="0" w:after="0" w:afterAutospacing="0"/>
              <w:ind w:left="709"/>
              <w:jc w:val="both"/>
              <w:rPr>
                <w:rFonts w:asciiTheme="minorHAnsi" w:hAnsiTheme="minorHAnsi"/>
              </w:rPr>
            </w:pPr>
            <w:r w:rsidRPr="00FF5BE6">
              <w:rPr>
                <w:rFonts w:asciiTheme="minorHAnsi" w:hAnsiTheme="minorHAnsi"/>
                <w:b/>
                <w:bCs/>
              </w:rPr>
              <w:t>Abilità comunicative:</w:t>
            </w:r>
            <w:r w:rsidRPr="00FF5BE6">
              <w:rPr>
                <w:rFonts w:asciiTheme="minorHAnsi" w:hAnsiTheme="minorHAnsi"/>
                <w:bCs/>
              </w:rPr>
              <w:t xml:space="preserve"> </w:t>
            </w:r>
            <w:r w:rsidR="006B0CED" w:rsidRPr="00FF5BE6">
              <w:rPr>
                <w:rFonts w:asciiTheme="minorHAnsi" w:hAnsiTheme="minorHAnsi"/>
                <w:bCs/>
              </w:rPr>
              <w:t>Capacità</w:t>
            </w:r>
            <w:r w:rsidR="00FF5BE6" w:rsidRPr="00FF5BE6">
              <w:rPr>
                <w:rFonts w:asciiTheme="minorHAnsi" w:hAnsiTheme="minorHAnsi"/>
                <w:bCs/>
              </w:rPr>
              <w:t xml:space="preserve"> di trasmettere le conoscenze acquisite ed elaborate </w:t>
            </w:r>
            <w:r w:rsidR="00FF5BE6">
              <w:rPr>
                <w:rFonts w:asciiTheme="minorHAnsi" w:hAnsiTheme="minorHAnsi"/>
                <w:bCs/>
              </w:rPr>
              <w:t xml:space="preserve">relativamente </w:t>
            </w:r>
            <w:r w:rsidR="007C4F64">
              <w:rPr>
                <w:rFonts w:asciiTheme="minorHAnsi" w:hAnsiTheme="minorHAnsi"/>
                <w:bCs/>
              </w:rPr>
              <w:t>alle</w:t>
            </w:r>
            <w:r w:rsidR="00FF5BE6">
              <w:rPr>
                <w:rFonts w:asciiTheme="minorHAnsi" w:hAnsiTheme="minorHAnsi"/>
              </w:rPr>
              <w:t xml:space="preserve"> filiere e alla qualità dei prodotti di origine animale ad interlocutori anche non esperti del settore. Capacità di esporre, in maniera sintetica ed efficace, impiegando termini scientifici e tecnici appropriati, un proprio elaborato finale, </w:t>
            </w:r>
            <w:r w:rsidR="00BF6738">
              <w:rPr>
                <w:rFonts w:asciiTheme="minorHAnsi" w:hAnsiTheme="minorHAnsi"/>
              </w:rPr>
              <w:t>su una tematica relativa</w:t>
            </w:r>
            <w:r w:rsidR="00FF5BE6">
              <w:rPr>
                <w:rFonts w:asciiTheme="minorHAnsi" w:hAnsiTheme="minorHAnsi"/>
              </w:rPr>
              <w:t xml:space="preserve"> agli alimenti di origine animale in occasione della tesi di laurea</w:t>
            </w:r>
            <w:r w:rsidR="00E50AD2">
              <w:rPr>
                <w:rFonts w:asciiTheme="minorHAnsi" w:hAnsiTheme="minorHAnsi"/>
              </w:rPr>
              <w:t>.</w:t>
            </w:r>
            <w:r w:rsidR="00FF5BE6">
              <w:rPr>
                <w:rFonts w:asciiTheme="minorHAnsi" w:hAnsiTheme="minorHAnsi"/>
              </w:rPr>
              <w:t xml:space="preserve"> </w:t>
            </w:r>
          </w:p>
          <w:p w14:paraId="401AC8C0" w14:textId="365279A9" w:rsidR="001C5ADD" w:rsidRPr="0083093F" w:rsidRDefault="00B84C9D" w:rsidP="0083093F">
            <w:pPr>
              <w:pStyle w:val="Paragrafoelenco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83093F">
              <w:rPr>
                <w:rFonts w:asciiTheme="minorHAnsi" w:hAnsiTheme="minorHAnsi"/>
                <w:b/>
                <w:bCs/>
                <w:sz w:val="20"/>
                <w:szCs w:val="20"/>
              </w:rPr>
              <w:t>Capacità di apprendimento:</w:t>
            </w:r>
            <w:r w:rsidRPr="0083093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506A6" w:rsidRPr="0083093F">
              <w:rPr>
                <w:rFonts w:asciiTheme="minorHAnsi" w:hAnsiTheme="minorHAnsi"/>
                <w:sz w:val="20"/>
                <w:szCs w:val="20"/>
              </w:rPr>
              <w:t xml:space="preserve">Oltre alla frequenza </w:t>
            </w:r>
            <w:r w:rsidRPr="0083093F">
              <w:rPr>
                <w:rFonts w:asciiTheme="minorHAnsi" w:hAnsiTheme="minorHAnsi"/>
                <w:sz w:val="20"/>
                <w:szCs w:val="20"/>
              </w:rPr>
              <w:t>delle lezioni</w:t>
            </w:r>
            <w:r w:rsidR="005506A6" w:rsidRPr="0083093F">
              <w:rPr>
                <w:rFonts w:asciiTheme="minorHAnsi" w:hAnsiTheme="minorHAnsi"/>
                <w:sz w:val="20"/>
                <w:szCs w:val="20"/>
              </w:rPr>
              <w:t>,</w:t>
            </w:r>
            <w:r w:rsidRPr="0083093F">
              <w:rPr>
                <w:rFonts w:asciiTheme="minorHAnsi" w:hAnsiTheme="minorHAnsi"/>
                <w:sz w:val="20"/>
                <w:szCs w:val="20"/>
              </w:rPr>
              <w:t xml:space="preserve"> lo studente </w:t>
            </w:r>
            <w:r w:rsidR="005506A6" w:rsidRPr="0083093F">
              <w:rPr>
                <w:rFonts w:asciiTheme="minorHAnsi" w:hAnsiTheme="minorHAnsi"/>
                <w:sz w:val="20"/>
                <w:szCs w:val="20"/>
              </w:rPr>
              <w:t>dovrà</w:t>
            </w:r>
            <w:r w:rsidRPr="0083093F">
              <w:rPr>
                <w:rFonts w:asciiTheme="minorHAnsi" w:hAnsiTheme="minorHAnsi"/>
                <w:sz w:val="20"/>
                <w:szCs w:val="20"/>
              </w:rPr>
              <w:t xml:space="preserve"> approfondire le proprie conoscenze </w:t>
            </w:r>
            <w:r w:rsidR="00ED62BF" w:rsidRPr="0083093F">
              <w:rPr>
                <w:rFonts w:asciiTheme="minorHAnsi" w:hAnsiTheme="minorHAnsi"/>
                <w:sz w:val="20"/>
                <w:szCs w:val="20"/>
              </w:rPr>
              <w:t xml:space="preserve">relative alle produzioni di origine animale, tramite la consultazione </w:t>
            </w:r>
            <w:r w:rsidR="004313F1">
              <w:rPr>
                <w:rFonts w:asciiTheme="minorHAnsi" w:hAnsiTheme="minorHAnsi"/>
                <w:sz w:val="20"/>
                <w:szCs w:val="20"/>
              </w:rPr>
              <w:t xml:space="preserve">di articoli su riviste o testi </w:t>
            </w:r>
            <w:r w:rsidR="00ED62BF" w:rsidRPr="0083093F">
              <w:rPr>
                <w:rFonts w:asciiTheme="minorHAnsi" w:hAnsiTheme="minorHAnsi"/>
                <w:sz w:val="20"/>
                <w:szCs w:val="20"/>
              </w:rPr>
              <w:t xml:space="preserve">specializzati, redatti anche in lingua straniera, e la partecipazione a seminari o convegni specialistici. </w:t>
            </w:r>
          </w:p>
        </w:tc>
      </w:tr>
      <w:tr w:rsidR="001C5ADD" w:rsidRPr="005F0B87" w14:paraId="6AC9F621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76BE83B" w14:textId="77777777" w:rsidR="001C5ADD" w:rsidRPr="00396BCA" w:rsidRDefault="001C5ADD" w:rsidP="00F026C6">
            <w:pPr>
              <w:tabs>
                <w:tab w:val="left" w:pos="3285"/>
              </w:tabs>
              <w:spacing w:after="0" w:line="240" w:lineRule="auto"/>
              <w:rPr>
                <w:rFonts w:asciiTheme="minorHAnsi" w:hAnsiTheme="minorHAnsi"/>
              </w:rPr>
            </w:pPr>
            <w:r w:rsidRPr="00396BCA">
              <w:rPr>
                <w:rFonts w:asciiTheme="minorHAnsi" w:hAnsiTheme="minorHAnsi"/>
              </w:rPr>
              <w:t>PREREQUISITI</w:t>
            </w:r>
          </w:p>
          <w:p w14:paraId="55925B6B" w14:textId="37C7326C" w:rsidR="001C5ADD" w:rsidRPr="008B57F2" w:rsidRDefault="001C5ADD" w:rsidP="00991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8B57F2">
              <w:rPr>
                <w:rFonts w:asciiTheme="minorHAnsi" w:hAnsiTheme="minorHAnsi"/>
                <w:sz w:val="20"/>
                <w:szCs w:val="20"/>
              </w:rPr>
              <w:t>onoscenze di chimica generale e inorganica</w:t>
            </w:r>
          </w:p>
        </w:tc>
      </w:tr>
      <w:tr w:rsidR="001C5ADD" w:rsidRPr="001A7489" w14:paraId="041B48B6" w14:textId="77777777" w:rsidTr="005575A9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35E8A3BE" w14:textId="171EDC7A" w:rsidR="001C5ADD" w:rsidRPr="00422F94" w:rsidRDefault="001C5ADD" w:rsidP="00DE01D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t>CONTENUTI DEL CORSO</w:t>
            </w:r>
          </w:p>
          <w:p w14:paraId="49870A2E" w14:textId="77777777" w:rsidR="001C5ADD" w:rsidRDefault="001C5ADD" w:rsidP="005575A9">
            <w:pPr>
              <w:spacing w:after="0" w:line="240" w:lineRule="auto"/>
            </w:pPr>
            <w:r w:rsidRPr="00422F94">
              <w:rPr>
                <w:rFonts w:asciiTheme="minorHAnsi" w:hAnsiTheme="minorHAnsi"/>
                <w:sz w:val="20"/>
                <w:szCs w:val="20"/>
              </w:rPr>
              <w:t>CFU-1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(8 h lezione)</w:t>
            </w:r>
            <w:r w:rsidRPr="00422F9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t xml:space="preserve"> </w:t>
            </w:r>
          </w:p>
          <w:p w14:paraId="4488C046" w14:textId="0659C0AC" w:rsidR="001C5ADD" w:rsidRDefault="001C5ADD" w:rsidP="005575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575A9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Attraverso la frequenza alle lezioni e con lo studio individuale su appunti distribuiti durante il corso, lo studente acquisisce elementi teorici relativi all’importanza dei prodotti animali nell’industria agroalimentare, alle produzioni e ai consumi nazionali. Cenni sulla fisiologia della riproduzione. Allevamento dei giovani animali (Funzione e composizione del colostro, allattamento naturale vs. allattamento artificiale, svezzamento) - </w:t>
            </w:r>
            <w:r w:rsidRPr="005575A9">
              <w:rPr>
                <w:rFonts w:asciiTheme="minorHAnsi" w:hAnsiTheme="minorHAnsi"/>
                <w:sz w:val="20"/>
                <w:szCs w:val="20"/>
              </w:rPr>
              <w:t xml:space="preserve">Il management (sistemi di allevamento e di tenuta nelle varie </w:t>
            </w:r>
            <w:r>
              <w:rPr>
                <w:rFonts w:asciiTheme="minorHAnsi" w:hAnsiTheme="minorHAnsi"/>
                <w:sz w:val="20"/>
                <w:szCs w:val="20"/>
              </w:rPr>
              <w:t>specie di interesse zootecnico)</w:t>
            </w:r>
            <w:r w:rsidR="00560D74">
              <w:rPr>
                <w:rFonts w:asciiTheme="minorHAnsi" w:hAnsiTheme="minorHAnsi"/>
                <w:sz w:val="20"/>
                <w:szCs w:val="20"/>
              </w:rPr>
              <w:t>.</w:t>
            </w:r>
            <w:r w:rsidRPr="005575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11301F2" w14:textId="26ACFC21" w:rsidR="001C5ADD" w:rsidRDefault="001C5ADD" w:rsidP="005575A9">
            <w:pPr>
              <w:spacing w:after="0" w:line="240" w:lineRule="auto"/>
              <w:jc w:val="both"/>
            </w:pPr>
            <w:r w:rsidRPr="00422F94">
              <w:rPr>
                <w:rFonts w:asciiTheme="minorHAnsi" w:hAnsiTheme="minorHAnsi"/>
                <w:sz w:val="20"/>
                <w:szCs w:val="20"/>
              </w:rPr>
              <w:t>CFU-</w:t>
            </w:r>
            <w:r>
              <w:rPr>
                <w:rFonts w:asciiTheme="minorHAnsi" w:hAnsiTheme="minorHAnsi"/>
                <w:sz w:val="20"/>
                <w:szCs w:val="20"/>
              </w:rPr>
              <w:t>2 (8 h lezione)</w:t>
            </w:r>
            <w:r w:rsidRPr="00422F94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t xml:space="preserve"> </w:t>
            </w:r>
          </w:p>
          <w:p w14:paraId="2AAF0831" w14:textId="73B81E56" w:rsidR="001C5ADD" w:rsidRPr="002358C6" w:rsidRDefault="001C5ADD" w:rsidP="00557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58C6">
              <w:rPr>
                <w:sz w:val="20"/>
                <w:szCs w:val="20"/>
              </w:rPr>
              <w:t xml:space="preserve">Attraverso la frequenza alle lezioni e con lo studio individuale su appunti distribuiti durante il corso, lo studente acquisisce elementi teorici relativi ai tipi attitudinali (da carne e da latte). Cenni sulla morfologia e fisiologia della mammella- Fisiologia della lattazione- Curve di lattazione nelle varie specie zootecniche - Tecniche di mungitura e conservazione del latte –Vengono illustrati i tipi genetici con maggiore attitudine alla produzione di latte e le loro produzioni- Bovini (Frisona, Bruna, Jersey, Reggiana, Pezzata Rossa); Ovini (Razze Sarda, Comisana, Massese); Caprini (Razze Alpine e Razze mediterranee). </w:t>
            </w:r>
          </w:p>
          <w:p w14:paraId="1F663572" w14:textId="0A10EA7C" w:rsidR="001C5ADD" w:rsidRPr="002358C6" w:rsidRDefault="001C5ADD" w:rsidP="005575A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58C6">
              <w:rPr>
                <w:rFonts w:asciiTheme="minorHAnsi" w:hAnsiTheme="minorHAnsi"/>
                <w:sz w:val="20"/>
                <w:szCs w:val="20"/>
              </w:rPr>
              <w:t xml:space="preserve">CFU-3 (8 h lezione): </w:t>
            </w:r>
            <w:r w:rsidRPr="002358C6">
              <w:rPr>
                <w:sz w:val="20"/>
                <w:szCs w:val="20"/>
              </w:rPr>
              <w:t xml:space="preserve"> </w:t>
            </w:r>
          </w:p>
          <w:p w14:paraId="6BD7638D" w14:textId="6EF7A947" w:rsidR="001C5ADD" w:rsidRDefault="001C5ADD" w:rsidP="005575A9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358C6">
              <w:rPr>
                <w:rFonts w:asciiTheme="minorHAnsi" w:hAnsiTheme="minorHAnsi"/>
                <w:bCs/>
                <w:sz w:val="20"/>
                <w:szCs w:val="20"/>
              </w:rPr>
              <w:t xml:space="preserve">Attraverso la frequenza alle lezioni e con lo studio individuale su appunti distribuiti durante il corso, lo studente acquisisce elementi teorici relativi a: 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 xml:space="preserve">Composizione chimica e nutrizionale del latte – Le micotossine nel latte - Proprietà sensoriali e loro valutazione – Risanamento del latte e possibili modificazioni </w:t>
            </w:r>
            <w:r w:rsidR="00372611">
              <w:rPr>
                <w:rFonts w:asciiTheme="minorHAnsi" w:hAnsiTheme="minorHAnsi"/>
                <w:sz w:val="20"/>
                <w:szCs w:val="20"/>
              </w:rPr>
              <w:t>de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>lle proprietà nutrizionali e organolettiche - Fattori che influenzano la produzione quanti-qualitativa del latte- Allevamento e produzioni della bufala.</w:t>
            </w:r>
          </w:p>
          <w:p w14:paraId="32369172" w14:textId="4AAE82C9" w:rsidR="001C5ADD" w:rsidRDefault="001C5ADD" w:rsidP="00AC77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58C6">
              <w:rPr>
                <w:rFonts w:asciiTheme="minorHAnsi" w:hAnsiTheme="minorHAnsi"/>
                <w:sz w:val="20"/>
                <w:szCs w:val="20"/>
              </w:rPr>
              <w:t>CFU-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 xml:space="preserve"> (8 h lezione): </w:t>
            </w:r>
            <w:r w:rsidRPr="002358C6">
              <w:rPr>
                <w:sz w:val="20"/>
                <w:szCs w:val="20"/>
              </w:rPr>
              <w:t xml:space="preserve"> </w:t>
            </w:r>
          </w:p>
          <w:p w14:paraId="0FD3B993" w14:textId="77777777" w:rsidR="001C5ADD" w:rsidRDefault="001C5ADD" w:rsidP="000F2302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F2302">
              <w:rPr>
                <w:bCs/>
                <w:sz w:val="20"/>
                <w:szCs w:val="20"/>
              </w:rPr>
              <w:t xml:space="preserve">Attraverso la frequenza alle lezioni e con lo studio individuale su appunti distribuiti durante il corso, lo studente acquisisce elementi teorici relativi alla produzione di carne. Tipologie e sistemi di produzione (vitello a carne bianca, vitellone e </w:t>
            </w:r>
            <w:proofErr w:type="spellStart"/>
            <w:r w:rsidRPr="000F2302">
              <w:rPr>
                <w:bCs/>
                <w:sz w:val="20"/>
                <w:szCs w:val="20"/>
              </w:rPr>
              <w:t>scottona</w:t>
            </w:r>
            <w:proofErr w:type="spellEnd"/>
            <w:r w:rsidRPr="000F2302">
              <w:rPr>
                <w:bCs/>
                <w:sz w:val="20"/>
                <w:szCs w:val="20"/>
              </w:rPr>
              <w:t xml:space="preserve">; agnello da latte, agnello leggero e pesante; suino leggero e suino pesante). Accrescimento e finissaggio degli animali da carne, macellazione, a valutazione delle carcasse e resa di macellazione. </w:t>
            </w:r>
          </w:p>
          <w:p w14:paraId="58506AF0" w14:textId="095CC0E1" w:rsidR="001C5ADD" w:rsidRDefault="001C5ADD" w:rsidP="000F23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58C6">
              <w:rPr>
                <w:rFonts w:asciiTheme="minorHAnsi" w:hAnsiTheme="minorHAnsi"/>
                <w:sz w:val="20"/>
                <w:szCs w:val="20"/>
              </w:rPr>
              <w:t>CFU-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 xml:space="preserve"> (8 h lezione): </w:t>
            </w:r>
            <w:r w:rsidRPr="002358C6">
              <w:rPr>
                <w:sz w:val="20"/>
                <w:szCs w:val="20"/>
              </w:rPr>
              <w:t xml:space="preserve"> </w:t>
            </w:r>
          </w:p>
          <w:p w14:paraId="0662F1FD" w14:textId="5D7D8E6A" w:rsidR="001C5ADD" w:rsidRPr="006656D0" w:rsidRDefault="001C5ADD" w:rsidP="006656D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6656D0">
              <w:rPr>
                <w:bCs/>
                <w:sz w:val="20"/>
                <w:szCs w:val="20"/>
              </w:rPr>
              <w:t xml:space="preserve">Attraverso la frequenza alle lezioni e con lo studio individuale su appunti distribuiti durante il corso, lo studente acquisisce elementi teorici relativi ai tipi genetici utilizzati per la produzione della carne- Bovini (5R, Piemontese, Limousine, </w:t>
            </w:r>
            <w:proofErr w:type="spellStart"/>
            <w:r w:rsidRPr="006656D0">
              <w:rPr>
                <w:bCs/>
                <w:sz w:val="20"/>
                <w:szCs w:val="20"/>
              </w:rPr>
              <w:t>Charolaise</w:t>
            </w:r>
            <w:proofErr w:type="spellEnd"/>
            <w:r w:rsidRPr="006656D0">
              <w:rPr>
                <w:bCs/>
                <w:sz w:val="20"/>
                <w:szCs w:val="20"/>
              </w:rPr>
              <w:t xml:space="preserve">, Aberdeen Angus, </w:t>
            </w:r>
            <w:proofErr w:type="spellStart"/>
            <w:r w:rsidRPr="006656D0">
              <w:rPr>
                <w:bCs/>
                <w:sz w:val="20"/>
                <w:szCs w:val="20"/>
              </w:rPr>
              <w:t>Hereford</w:t>
            </w:r>
            <w:proofErr w:type="spellEnd"/>
            <w:r w:rsidRPr="006656D0">
              <w:rPr>
                <w:bCs/>
                <w:sz w:val="20"/>
                <w:szCs w:val="20"/>
              </w:rPr>
              <w:t>)</w:t>
            </w:r>
            <w:r w:rsidR="00087262">
              <w:rPr>
                <w:bCs/>
                <w:sz w:val="20"/>
                <w:szCs w:val="20"/>
              </w:rPr>
              <w:t xml:space="preserve"> </w:t>
            </w:r>
            <w:r w:rsidRPr="006656D0">
              <w:rPr>
                <w:bCs/>
                <w:sz w:val="20"/>
                <w:szCs w:val="20"/>
              </w:rPr>
              <w:t xml:space="preserve">- Suini (razze e ibridi commerciali e tipologia di </w:t>
            </w:r>
            <w:proofErr w:type="gramStart"/>
            <w:r w:rsidRPr="006656D0">
              <w:rPr>
                <w:bCs/>
                <w:sz w:val="20"/>
                <w:szCs w:val="20"/>
              </w:rPr>
              <w:t>produzione)-</w:t>
            </w:r>
            <w:proofErr w:type="gramEnd"/>
            <w:r w:rsidRPr="006656D0">
              <w:rPr>
                <w:bCs/>
                <w:sz w:val="20"/>
                <w:szCs w:val="20"/>
              </w:rPr>
              <w:t xml:space="preserve"> Ovini (razze italiane e estere).</w:t>
            </w:r>
          </w:p>
          <w:p w14:paraId="17D4A5D9" w14:textId="01A4D5F8" w:rsidR="001C5ADD" w:rsidRDefault="001C5ADD" w:rsidP="006656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58C6">
              <w:rPr>
                <w:rFonts w:asciiTheme="minorHAnsi" w:hAnsiTheme="minorHAnsi"/>
                <w:sz w:val="20"/>
                <w:szCs w:val="20"/>
              </w:rPr>
              <w:t>CFU-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 xml:space="preserve"> (8 h lezione): </w:t>
            </w:r>
            <w:r w:rsidRPr="002358C6">
              <w:rPr>
                <w:sz w:val="20"/>
                <w:szCs w:val="20"/>
              </w:rPr>
              <w:t xml:space="preserve"> </w:t>
            </w:r>
          </w:p>
          <w:p w14:paraId="358BAE32" w14:textId="09B86F79" w:rsidR="001C5ADD" w:rsidRDefault="001C5ADD" w:rsidP="006656D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72C3C">
              <w:rPr>
                <w:bCs/>
                <w:sz w:val="20"/>
                <w:szCs w:val="20"/>
              </w:rPr>
              <w:t xml:space="preserve">Attraverso la frequenza alle lezioni e con lo studio individuale su appunti distribuiti durante il corso, lo studente acquisisce elementi teorici relativi alle caratteristiche qualitative della carne (nutrizionali, fisiche e sensoriali), ai metodi di valutazione delle stesse e ai fattori che possono influenzarle – Cenni sulla classificazione degli alimenti per il bestiame e sui metodi di conservazione (fienagione, essicazione e insilamento). </w:t>
            </w:r>
          </w:p>
          <w:p w14:paraId="4A6A6B31" w14:textId="5C438261" w:rsidR="001C5ADD" w:rsidRDefault="001C5ADD" w:rsidP="006656D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358C6">
              <w:rPr>
                <w:rFonts w:asciiTheme="minorHAnsi" w:hAnsiTheme="minorHAnsi"/>
                <w:sz w:val="20"/>
                <w:szCs w:val="20"/>
              </w:rPr>
              <w:t>CFU-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358C6">
              <w:rPr>
                <w:rFonts w:asciiTheme="minorHAnsi" w:hAnsiTheme="minorHAnsi"/>
                <w:sz w:val="20"/>
                <w:szCs w:val="20"/>
              </w:rPr>
              <w:t xml:space="preserve"> (8 h lezione): </w:t>
            </w:r>
            <w:r w:rsidRPr="002358C6">
              <w:rPr>
                <w:sz w:val="20"/>
                <w:szCs w:val="20"/>
              </w:rPr>
              <w:t xml:space="preserve"> </w:t>
            </w:r>
          </w:p>
          <w:p w14:paraId="7562260D" w14:textId="067E70EE" w:rsidR="001C5ADD" w:rsidRDefault="001C5ADD" w:rsidP="00372C3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72C3C">
              <w:rPr>
                <w:bCs/>
                <w:sz w:val="20"/>
                <w:szCs w:val="20"/>
              </w:rPr>
              <w:t>Attraverso la frequenza alle lezioni e con lo studio individuale su appunti distribuiti durante il corso, lo studente acquisisce elementi teorici relativi all’allevamento delle specie avicole. Allevamento del pollo da carne e tipologie di produzione – Allevamento del tacchino- Allevamento delle ovaiole, produzione delle uova-Composizione dell’uovo, metodi di classificazione e etichettatura – Cenni sui sistemi di valutazione della sostenibilità delle produzio</w:t>
            </w:r>
            <w:r w:rsidR="00677D4C">
              <w:rPr>
                <w:bCs/>
                <w:sz w:val="20"/>
                <w:szCs w:val="20"/>
              </w:rPr>
              <w:t xml:space="preserve">ni zootecniche e sulle </w:t>
            </w:r>
            <w:proofErr w:type="spellStart"/>
            <w:r w:rsidR="00677D4C">
              <w:rPr>
                <w:bCs/>
                <w:sz w:val="20"/>
                <w:szCs w:val="20"/>
              </w:rPr>
              <w:t>ecolabel</w:t>
            </w:r>
            <w:proofErr w:type="spellEnd"/>
          </w:p>
          <w:p w14:paraId="58DA379A" w14:textId="77777777" w:rsidR="001C5ADD" w:rsidRDefault="001C5ADD" w:rsidP="00372C3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CFU -8 (8 h lezione):</w:t>
            </w:r>
          </w:p>
          <w:p w14:paraId="4693F5E6" w14:textId="199A078D" w:rsidR="001C5ADD" w:rsidRDefault="001C5ADD" w:rsidP="00372C3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372C3C">
              <w:rPr>
                <w:bCs/>
                <w:sz w:val="20"/>
                <w:szCs w:val="20"/>
              </w:rPr>
              <w:t>Attraverso la frequenza alle lezioni e con lo studio individuale su appunti distribuiti durante il corso, lo studente acquisisce elementi teorici relativi</w:t>
            </w:r>
            <w:r>
              <w:rPr>
                <w:bCs/>
                <w:sz w:val="20"/>
                <w:szCs w:val="20"/>
              </w:rPr>
              <w:t xml:space="preserve"> alle diverse tecniche di valutazione sensoriale dei prodotti di origine animale - </w:t>
            </w:r>
            <w:r w:rsidRPr="00372C3C">
              <w:rPr>
                <w:bCs/>
                <w:sz w:val="20"/>
                <w:szCs w:val="20"/>
              </w:rPr>
              <w:t>Cenni sulla zootecnia biologica (principi, legislazione, certificazione,</w:t>
            </w:r>
            <w:r w:rsidR="00372611">
              <w:rPr>
                <w:bCs/>
                <w:sz w:val="20"/>
                <w:szCs w:val="20"/>
              </w:rPr>
              <w:t xml:space="preserve"> qualità dei prodotti biologici</w:t>
            </w:r>
            <w:r w:rsidRPr="00372C3C">
              <w:rPr>
                <w:bCs/>
                <w:sz w:val="20"/>
                <w:szCs w:val="20"/>
              </w:rPr>
              <w:t>- Cenni sui metodi di valutazione del benessere animal</w:t>
            </w:r>
            <w:r w:rsidR="00EE3B7E">
              <w:rPr>
                <w:bCs/>
                <w:sz w:val="20"/>
                <w:szCs w:val="20"/>
              </w:rPr>
              <w:t xml:space="preserve">e- </w:t>
            </w:r>
            <w:r w:rsidR="00EE3B7E" w:rsidRPr="00EE3B7E">
              <w:rPr>
                <w:bCs/>
                <w:sz w:val="20"/>
                <w:szCs w:val="20"/>
              </w:rPr>
              <w:t xml:space="preserve">Produzione ittica. Settori in cui si articola l’attività </w:t>
            </w:r>
            <w:proofErr w:type="spellStart"/>
            <w:r w:rsidR="00EE3B7E" w:rsidRPr="00EE3B7E">
              <w:rPr>
                <w:bCs/>
                <w:sz w:val="20"/>
                <w:szCs w:val="20"/>
              </w:rPr>
              <w:t>acquacolturale</w:t>
            </w:r>
            <w:proofErr w:type="spellEnd"/>
            <w:r w:rsidR="00EE3B7E" w:rsidRPr="00EE3B7E">
              <w:rPr>
                <w:bCs/>
                <w:sz w:val="20"/>
                <w:szCs w:val="20"/>
              </w:rPr>
              <w:t xml:space="preserve">: piscicoltura, molluschicoltura, </w:t>
            </w:r>
            <w:proofErr w:type="spellStart"/>
            <w:r w:rsidR="00EE3B7E" w:rsidRPr="00EE3B7E">
              <w:rPr>
                <w:bCs/>
                <w:sz w:val="20"/>
                <w:szCs w:val="20"/>
              </w:rPr>
              <w:t>crostaceicoltura</w:t>
            </w:r>
            <w:proofErr w:type="spellEnd"/>
            <w:r w:rsidR="00EE3B7E" w:rsidRPr="00EE3B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E3B7E" w:rsidRPr="00EE3B7E">
              <w:rPr>
                <w:bCs/>
                <w:sz w:val="20"/>
                <w:szCs w:val="20"/>
              </w:rPr>
              <w:t>alghicoltura</w:t>
            </w:r>
            <w:proofErr w:type="spellEnd"/>
            <w:r w:rsidR="00EE3B7E" w:rsidRPr="00EE3B7E">
              <w:rPr>
                <w:bCs/>
                <w:sz w:val="20"/>
                <w:szCs w:val="20"/>
              </w:rPr>
              <w:t xml:space="preserve">. Composizione e valore nutrizionale dei prodotti ittici. Metodi di valutazione dello stato di freschezza dei prodotti ittici. </w:t>
            </w:r>
          </w:p>
          <w:p w14:paraId="6FEC1A8E" w14:textId="70B6BF80" w:rsidR="001C5ADD" w:rsidRDefault="001C5ADD" w:rsidP="00372C3C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CFU-9 </w:t>
            </w:r>
            <w:r w:rsidRPr="00372C3C">
              <w:rPr>
                <w:bCs/>
                <w:sz w:val="20"/>
                <w:szCs w:val="20"/>
              </w:rPr>
              <w:t>(</w:t>
            </w:r>
            <w:r w:rsidRPr="00B42023">
              <w:rPr>
                <w:rFonts w:asciiTheme="minorHAnsi" w:hAnsiTheme="minorHAnsi"/>
                <w:sz w:val="20"/>
                <w:szCs w:val="20"/>
                <w:lang w:bidi="it-IT"/>
              </w:rPr>
              <w:t>16 h esercitazione</w:t>
            </w:r>
            <w:r>
              <w:rPr>
                <w:bCs/>
                <w:sz w:val="20"/>
                <w:szCs w:val="20"/>
              </w:rPr>
              <w:t>)</w:t>
            </w:r>
          </w:p>
          <w:p w14:paraId="2DE6A381" w14:textId="44DFA65D" w:rsidR="001C5ADD" w:rsidRPr="00AF7F90" w:rsidRDefault="001C5ADD" w:rsidP="0037261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72C3C">
              <w:rPr>
                <w:rFonts w:asciiTheme="minorHAnsi" w:hAnsiTheme="minorHAnsi"/>
                <w:sz w:val="20"/>
                <w:szCs w:val="20"/>
              </w:rPr>
              <w:t xml:space="preserve">Attraverso la frequenza alle esercitazioni e con visite tecniche presso aziende specializzate, lo studente acquisisce gli elementi pratici per </w:t>
            </w:r>
            <w:r w:rsidR="00372611">
              <w:rPr>
                <w:rFonts w:asciiTheme="minorHAnsi" w:hAnsiTheme="minorHAnsi"/>
                <w:sz w:val="20"/>
                <w:szCs w:val="20"/>
              </w:rPr>
              <w:t>l’analisi</w:t>
            </w:r>
            <w:r w:rsidRPr="00372C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611">
              <w:rPr>
                <w:rFonts w:asciiTheme="minorHAnsi" w:hAnsiTheme="minorHAnsi"/>
                <w:sz w:val="20"/>
                <w:szCs w:val="20"/>
              </w:rPr>
              <w:t>dei fattori che influenzano le produzioni animali dal punto</w:t>
            </w:r>
            <w:r w:rsidR="00087262">
              <w:rPr>
                <w:rFonts w:asciiTheme="minorHAnsi" w:hAnsiTheme="minorHAnsi"/>
                <w:sz w:val="20"/>
                <w:szCs w:val="20"/>
              </w:rPr>
              <w:t xml:space="preserve"> di vista quanti-qualitativo e </w:t>
            </w:r>
            <w:r w:rsidR="00372611">
              <w:rPr>
                <w:rFonts w:asciiTheme="minorHAnsi" w:hAnsiTheme="minorHAnsi"/>
                <w:sz w:val="20"/>
                <w:szCs w:val="20"/>
              </w:rPr>
              <w:t xml:space="preserve">delle metodologie da utilizzare per la valutazione </w:t>
            </w:r>
            <w:r w:rsidRPr="00372C3C">
              <w:rPr>
                <w:rFonts w:asciiTheme="minorHAnsi" w:hAnsiTheme="minorHAnsi"/>
                <w:sz w:val="20"/>
                <w:szCs w:val="20"/>
              </w:rPr>
              <w:t xml:space="preserve">della qualità </w:t>
            </w:r>
            <w:r w:rsidR="00372611">
              <w:rPr>
                <w:rFonts w:asciiTheme="minorHAnsi" w:hAnsiTheme="minorHAnsi"/>
                <w:sz w:val="20"/>
                <w:szCs w:val="20"/>
              </w:rPr>
              <w:t>degli alimenti di origine animale</w:t>
            </w:r>
            <w:r w:rsidRPr="00372C3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C5ADD" w:rsidRPr="001A7489" w14:paraId="5D5E9343" w14:textId="77777777" w:rsidTr="005575A9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095086D8" w14:textId="77777777" w:rsidR="001C5ADD" w:rsidRPr="00E8311C" w:rsidRDefault="001C5ADD" w:rsidP="00E831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8311C">
              <w:rPr>
                <w:rFonts w:asciiTheme="minorHAnsi" w:hAnsiTheme="minorHAnsi"/>
                <w:sz w:val="20"/>
                <w:szCs w:val="20"/>
              </w:rPr>
              <w:lastRenderedPageBreak/>
              <w:t>METODI DIDATTICI</w:t>
            </w:r>
          </w:p>
          <w:p w14:paraId="7151C1E4" w14:textId="76150FBC" w:rsidR="001C5ADD" w:rsidRPr="00E8311C" w:rsidRDefault="001C5ADD" w:rsidP="009B3F7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31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Il corso prevede </w:t>
            </w:r>
            <w:r>
              <w:rPr>
                <w:rFonts w:asciiTheme="minorHAnsi" w:hAnsiTheme="minorHAnsi"/>
                <w:sz w:val="20"/>
                <w:szCs w:val="20"/>
              </w:rPr>
              <w:t>64</w:t>
            </w:r>
            <w:r w:rsidRPr="00E8311C">
              <w:rPr>
                <w:rFonts w:asciiTheme="minorHAnsi" w:hAnsiTheme="minorHAnsi"/>
                <w:sz w:val="20"/>
                <w:szCs w:val="20"/>
              </w:rPr>
              <w:t xml:space="preserve"> ore di lezioni frontali e 16 ore di esercitazioni e seminari guidati in aula, in laboratorio e presso aziende zootecniche. Durante le esercitazioni gli studenti </w:t>
            </w:r>
            <w:r>
              <w:rPr>
                <w:rFonts w:asciiTheme="minorHAnsi" w:hAnsiTheme="minorHAnsi"/>
                <w:sz w:val="20"/>
                <w:szCs w:val="20"/>
              </w:rPr>
              <w:t>verranno suddivisi in gruppi per svolgere diversi test relativi all’analisi sensoriale e qualitativa dei prodotti di origine animale; attraverso le visite tecniche presso le aziende zootecniche potranno verificare praticamente i principi teorici appresi durante le lezioni frontali.</w:t>
            </w:r>
          </w:p>
          <w:p w14:paraId="5DC4AE46" w14:textId="0A161938" w:rsidR="001C5ADD" w:rsidRPr="00964A3B" w:rsidRDefault="001C5ADD" w:rsidP="00E86A6D">
            <w:pPr>
              <w:spacing w:after="0" w:line="240" w:lineRule="auto"/>
              <w:jc w:val="both"/>
              <w:rPr>
                <w:rFonts w:ascii="Arial" w:hAnsi="Arial" w:cs="Arial"/>
                <w:color w:val="222222"/>
              </w:rPr>
            </w:pPr>
          </w:p>
        </w:tc>
      </w:tr>
      <w:tr w:rsidR="001C5ADD" w:rsidRPr="001A7489" w14:paraId="5754F4AB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7E52B03E" w14:textId="77777777" w:rsidR="001C5ADD" w:rsidRPr="004A13B1" w:rsidRDefault="001C5ADD" w:rsidP="00050B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lastRenderedPageBreak/>
              <w:t>MODALITÀ DI VERIFICA DELL’APPRENDIMENTO</w:t>
            </w:r>
            <w:r w:rsidRPr="004A13B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48FAFB8" w14:textId="7454D746" w:rsidR="001C5ADD" w:rsidRPr="00964A3B" w:rsidRDefault="001C5ADD" w:rsidP="00E96C5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2C4F">
              <w:rPr>
                <w:rFonts w:asciiTheme="minorHAnsi" w:hAnsiTheme="minorHAnsi"/>
                <w:sz w:val="20"/>
                <w:szCs w:val="20"/>
              </w:rPr>
              <w:t xml:space="preserve">L'apprendimento verrà verificato nel corso di tre prove orali: due durante lo svolgimento del corso e una alla fine. </w:t>
            </w:r>
            <w:r w:rsidR="004D638C">
              <w:rPr>
                <w:rFonts w:asciiTheme="minorHAnsi" w:hAnsiTheme="minorHAnsi"/>
                <w:sz w:val="20"/>
                <w:szCs w:val="20"/>
              </w:rPr>
              <w:t xml:space="preserve">Nel corso di una delle prime due prove è prevista una presentazione </w:t>
            </w:r>
            <w:proofErr w:type="spellStart"/>
            <w:r w:rsidR="004D638C">
              <w:rPr>
                <w:rFonts w:asciiTheme="minorHAnsi" w:hAnsiTheme="minorHAnsi"/>
                <w:sz w:val="20"/>
                <w:szCs w:val="20"/>
              </w:rPr>
              <w:t>power</w:t>
            </w:r>
            <w:proofErr w:type="spellEnd"/>
            <w:r w:rsidR="004D63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4D638C">
              <w:rPr>
                <w:rFonts w:asciiTheme="minorHAnsi" w:hAnsiTheme="minorHAnsi"/>
                <w:sz w:val="20"/>
                <w:szCs w:val="20"/>
              </w:rPr>
              <w:t>point</w:t>
            </w:r>
            <w:proofErr w:type="spellEnd"/>
            <w:r w:rsidR="004D638C">
              <w:rPr>
                <w:rFonts w:asciiTheme="minorHAnsi" w:hAnsiTheme="minorHAnsi"/>
                <w:sz w:val="20"/>
                <w:szCs w:val="20"/>
              </w:rPr>
              <w:t xml:space="preserve"> su un argomento a scelta. </w:t>
            </w:r>
            <w:r w:rsidR="004A13B1" w:rsidRPr="00002C4F">
              <w:rPr>
                <w:rFonts w:asciiTheme="minorHAnsi" w:hAnsiTheme="minorHAnsi"/>
                <w:sz w:val="20"/>
                <w:szCs w:val="20"/>
              </w:rPr>
              <w:t>La prova si intende superata con il punteggio minimo di 18/30. Il voto finale è dato dalla media dei voti riportati nelle tre prove.</w:t>
            </w:r>
            <w:r w:rsidR="000872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3B1" w:rsidRPr="00002C4F">
              <w:rPr>
                <w:rFonts w:asciiTheme="minorHAnsi" w:hAnsiTheme="minorHAnsi"/>
                <w:sz w:val="20"/>
                <w:szCs w:val="20"/>
              </w:rPr>
              <w:t>Il mancato superamento della prima prova intermedia non preclude la partecipazione alla seconda prova intermedia.</w:t>
            </w:r>
          </w:p>
        </w:tc>
      </w:tr>
      <w:tr w:rsidR="001C5ADD" w:rsidRPr="001A7489" w14:paraId="3D15C49F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B2D413E" w14:textId="77777777" w:rsidR="001C5ADD" w:rsidRPr="00EE362A" w:rsidRDefault="001C5ADD" w:rsidP="005B139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0C03">
              <w:rPr>
                <w:rFonts w:asciiTheme="minorHAnsi" w:hAnsiTheme="minorHAnsi"/>
                <w:sz w:val="20"/>
                <w:szCs w:val="20"/>
              </w:rPr>
              <w:t xml:space="preserve">TESTI DI RIFERIMENTO E DI APPROFONDIMENTO, MATERIALE DIDATTICO ON-LINE </w:t>
            </w:r>
          </w:p>
          <w:p w14:paraId="379682C3" w14:textId="37B37E08" w:rsidR="001C5ADD" w:rsidRPr="009211F1" w:rsidRDefault="001C5ADD" w:rsidP="009211F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11F1">
              <w:rPr>
                <w:rFonts w:asciiTheme="minorHAnsi" w:hAnsiTheme="minorHAnsi"/>
                <w:b/>
                <w:sz w:val="20"/>
                <w:szCs w:val="20"/>
              </w:rPr>
              <w:t xml:space="preserve">ALLEVAMENTO DEI BOVINI E DEI SUINI- </w:t>
            </w:r>
            <w:proofErr w:type="spellStart"/>
            <w:r w:rsidRPr="00C0518E">
              <w:rPr>
                <w:rFonts w:asciiTheme="minorHAnsi" w:hAnsiTheme="minorHAnsi"/>
                <w:sz w:val="20"/>
                <w:szCs w:val="20"/>
              </w:rPr>
              <w:t>Monetti</w:t>
            </w:r>
            <w:proofErr w:type="spellEnd"/>
            <w:r w:rsidRPr="00C0518E">
              <w:rPr>
                <w:rFonts w:asciiTheme="minorHAnsi" w:hAnsiTheme="minorHAnsi"/>
                <w:sz w:val="20"/>
                <w:szCs w:val="20"/>
              </w:rPr>
              <w:t xml:space="preserve"> P. G</w:t>
            </w:r>
            <w:r w:rsidRPr="009211F1">
              <w:rPr>
                <w:rFonts w:asciiTheme="minorHAnsi" w:hAnsiTheme="minorHAnsi"/>
                <w:b/>
                <w:sz w:val="20"/>
                <w:szCs w:val="20"/>
              </w:rPr>
              <w:t>. - Città di Castello (PG), Girali, 2001</w:t>
            </w:r>
          </w:p>
          <w:p w14:paraId="242352AD" w14:textId="77777777" w:rsidR="001C5ADD" w:rsidRPr="009211F1" w:rsidRDefault="001C5ADD" w:rsidP="009211F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211F1">
              <w:rPr>
                <w:rFonts w:asciiTheme="minorHAnsi" w:hAnsiTheme="minorHAnsi"/>
                <w:b/>
                <w:sz w:val="20"/>
                <w:szCs w:val="20"/>
              </w:rPr>
              <w:t>ZOOTECNICA SPECIALE. </w:t>
            </w:r>
            <w:r w:rsidRPr="009211F1">
              <w:rPr>
                <w:rFonts w:asciiTheme="minorHAnsi" w:hAnsiTheme="minorHAnsi"/>
                <w:sz w:val="20"/>
                <w:szCs w:val="20"/>
              </w:rPr>
              <w:t xml:space="preserve"> ADALBERTO FALASCHINI. </w:t>
            </w:r>
            <w:proofErr w:type="spellStart"/>
            <w:r w:rsidRPr="009211F1">
              <w:rPr>
                <w:rFonts w:asciiTheme="minorHAnsi" w:hAnsiTheme="minorHAnsi"/>
                <w:sz w:val="20"/>
                <w:szCs w:val="20"/>
              </w:rPr>
              <w:t>Edagricole</w:t>
            </w:r>
            <w:proofErr w:type="spellEnd"/>
            <w:r w:rsidRPr="009211F1">
              <w:rPr>
                <w:rFonts w:asciiTheme="minorHAnsi" w:hAnsiTheme="minorHAnsi"/>
                <w:sz w:val="20"/>
                <w:szCs w:val="20"/>
              </w:rPr>
              <w:t>, Bologna.</w:t>
            </w:r>
          </w:p>
          <w:p w14:paraId="7A277689" w14:textId="77777777" w:rsidR="001C5ADD" w:rsidRPr="009211F1" w:rsidRDefault="001C5ADD" w:rsidP="009211F1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211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VACCA DA LATTE - </w:t>
            </w:r>
            <w:hyperlink r:id="rId7" w:history="1">
              <w:r w:rsidRPr="009211F1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 xml:space="preserve">Succi G. </w:t>
              </w:r>
              <w:proofErr w:type="spellStart"/>
              <w:r w:rsidRPr="009211F1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>Hoffmann</w:t>
              </w:r>
              <w:proofErr w:type="spellEnd"/>
              <w:r w:rsidRPr="009211F1">
                <w:rPr>
                  <w:rStyle w:val="Collegamentoipertestuale"/>
                  <w:rFonts w:asciiTheme="minorHAnsi" w:hAnsiTheme="minorHAnsi"/>
                  <w:sz w:val="20"/>
                  <w:szCs w:val="20"/>
                </w:rPr>
                <w:t xml:space="preserve"> I.</w:t>
              </w:r>
            </w:hyperlink>
            <w:r w:rsidRPr="009211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211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- </w:t>
            </w:r>
            <w:r w:rsidRPr="009211F1">
              <w:rPr>
                <w:rFonts w:asciiTheme="minorHAnsi" w:hAnsiTheme="minorHAnsi"/>
                <w:sz w:val="20"/>
                <w:szCs w:val="20"/>
              </w:rPr>
              <w:t xml:space="preserve">Editore: </w:t>
            </w:r>
            <w:hyperlink r:id="rId8" w:history="1">
              <w:r w:rsidRPr="009211F1">
                <w:rPr>
                  <w:rStyle w:val="Collegamentoipertestuale"/>
                  <w:rFonts w:asciiTheme="minorHAnsi" w:hAnsiTheme="minorHAnsi"/>
                  <w:b/>
                  <w:bCs/>
                  <w:sz w:val="20"/>
                  <w:szCs w:val="20"/>
                </w:rPr>
                <w:t>CITTA STUDI</w:t>
              </w:r>
            </w:hyperlink>
          </w:p>
          <w:p w14:paraId="56FB4EBE" w14:textId="603DBF99" w:rsidR="001C5ADD" w:rsidRDefault="001C5ADD" w:rsidP="009211F1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211F1">
              <w:rPr>
                <w:rFonts w:asciiTheme="minorHAnsi" w:hAnsiTheme="minorHAnsi"/>
                <w:b/>
                <w:sz w:val="20"/>
                <w:szCs w:val="20"/>
              </w:rPr>
              <w:t>LA MUNGITURA, IL LATTE DALLA MAMMELLA ALLA RACCOLTA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GOTTSCHALK A. </w:t>
            </w:r>
            <w:r w:rsidRPr="009211F1">
              <w:rPr>
                <w:rFonts w:asciiTheme="minorHAnsi" w:hAnsiTheme="minorHAnsi"/>
                <w:sz w:val="20"/>
                <w:szCs w:val="20"/>
              </w:rPr>
              <w:t xml:space="preserve">  </w:t>
            </w:r>
            <w:proofErr w:type="spellStart"/>
            <w:r w:rsidRPr="009211F1">
              <w:rPr>
                <w:rFonts w:asciiTheme="minorHAnsi" w:hAnsiTheme="minorHAnsi"/>
                <w:sz w:val="20"/>
                <w:szCs w:val="20"/>
              </w:rPr>
              <w:t>Edagricole</w:t>
            </w:r>
            <w:proofErr w:type="spellEnd"/>
            <w:r w:rsidRPr="009211F1">
              <w:rPr>
                <w:rFonts w:asciiTheme="minorHAnsi" w:hAnsiTheme="minorHAnsi"/>
                <w:sz w:val="20"/>
                <w:szCs w:val="20"/>
              </w:rPr>
              <w:t>, Bologna.</w:t>
            </w:r>
          </w:p>
          <w:p w14:paraId="58C241D4" w14:textId="566847B9" w:rsidR="001C5ADD" w:rsidRPr="003A6B6F" w:rsidRDefault="001C5ADD" w:rsidP="003A6B6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6B6F">
              <w:rPr>
                <w:rFonts w:asciiTheme="minorHAnsi" w:hAnsiTheme="minorHAnsi"/>
                <w:b/>
                <w:bCs/>
                <w:sz w:val="20"/>
                <w:szCs w:val="20"/>
              </w:rPr>
              <w:t>SCIENZA DELLA CARNE -</w:t>
            </w:r>
            <w:r w:rsidRPr="003A6B6F">
              <w:rPr>
                <w:rFonts w:asciiTheme="minorHAnsi" w:hAnsiTheme="minorHAnsi"/>
                <w:sz w:val="20"/>
                <w:szCs w:val="20"/>
              </w:rPr>
              <w:t xml:space="preserve">Autore: </w:t>
            </w:r>
            <w:proofErr w:type="spellStart"/>
            <w:r w:rsidRPr="003A6B6F">
              <w:rPr>
                <w:rFonts w:asciiTheme="minorHAnsi" w:hAnsiTheme="minorHAnsi"/>
                <w:sz w:val="20"/>
                <w:szCs w:val="20"/>
              </w:rPr>
              <w:t>Lawrie</w:t>
            </w:r>
            <w:proofErr w:type="spellEnd"/>
            <w:r w:rsidRPr="003A6B6F">
              <w:rPr>
                <w:rFonts w:asciiTheme="minorHAnsi" w:hAnsiTheme="minorHAnsi"/>
                <w:sz w:val="20"/>
                <w:szCs w:val="20"/>
              </w:rPr>
              <w:t xml:space="preserve"> R. Andrew; </w:t>
            </w:r>
            <w:proofErr w:type="spellStart"/>
            <w:r w:rsidRPr="003A6B6F">
              <w:rPr>
                <w:rFonts w:asciiTheme="minorHAnsi" w:hAnsiTheme="minorHAnsi"/>
                <w:sz w:val="20"/>
                <w:szCs w:val="20"/>
              </w:rPr>
              <w:t>Ledward</w:t>
            </w:r>
            <w:proofErr w:type="spellEnd"/>
            <w:r w:rsidRPr="003A6B6F">
              <w:rPr>
                <w:rFonts w:asciiTheme="minorHAnsi" w:hAnsiTheme="minorHAnsi"/>
                <w:sz w:val="20"/>
                <w:szCs w:val="20"/>
              </w:rPr>
              <w:t xml:space="preserve"> D. - Editore: Il Sole 24 Ore </w:t>
            </w:r>
            <w:proofErr w:type="spellStart"/>
            <w:r w:rsidRPr="003A6B6F">
              <w:rPr>
                <w:rFonts w:asciiTheme="minorHAnsi" w:hAnsiTheme="minorHAnsi"/>
                <w:sz w:val="20"/>
                <w:szCs w:val="20"/>
              </w:rPr>
              <w:t>Edagricole</w:t>
            </w:r>
            <w:proofErr w:type="spellEnd"/>
            <w:r w:rsidRPr="003A6B6F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2F644333" w14:textId="77777777" w:rsidR="001C5ADD" w:rsidRPr="00964A3B" w:rsidRDefault="001C5ADD" w:rsidP="003A6B6F">
            <w:pPr>
              <w:spacing w:after="0" w:line="240" w:lineRule="auto"/>
              <w:jc w:val="both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964A3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IMPROVING THE SENSORY AND NUTRITIONAL QUALITY OF FRESH MEAT - </w:t>
            </w:r>
            <w:r w:rsidRPr="00964A3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J.P. Kerry and D.A. </w:t>
            </w:r>
            <w:proofErr w:type="spellStart"/>
            <w:r w:rsidRPr="00964A3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Ledward</w:t>
            </w:r>
            <w:proofErr w:type="spellEnd"/>
            <w:r w:rsidRPr="00964A3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Woodhead Publishing Series in Food Science, Technology and Nutrition;</w:t>
            </w:r>
          </w:p>
          <w:p w14:paraId="3472C58F" w14:textId="77777777" w:rsidR="001C5ADD" w:rsidRPr="003A6B6F" w:rsidRDefault="001C5ADD" w:rsidP="003A6B6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A6B6F">
              <w:rPr>
                <w:rFonts w:asciiTheme="minorHAnsi" w:hAnsiTheme="minorHAnsi"/>
                <w:b/>
                <w:sz w:val="20"/>
                <w:szCs w:val="20"/>
              </w:rPr>
              <w:t>IL MANUALE DEL BIOLOGICO</w:t>
            </w:r>
            <w:r w:rsidRPr="003A6B6F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Pr="003A6B6F">
              <w:rPr>
                <w:rFonts w:asciiTheme="minorHAnsi" w:hAnsiTheme="minorHAnsi"/>
                <w:sz w:val="20"/>
                <w:szCs w:val="20"/>
              </w:rPr>
              <w:t>Caccioni</w:t>
            </w:r>
            <w:proofErr w:type="spellEnd"/>
            <w:r w:rsidRPr="003A6B6F">
              <w:rPr>
                <w:rFonts w:asciiTheme="minorHAnsi" w:hAnsiTheme="minorHAnsi"/>
                <w:sz w:val="20"/>
                <w:szCs w:val="20"/>
              </w:rPr>
              <w:t xml:space="preserve"> D. e Colombo L.-  Il sole 24 ore EDAGRICOLE</w:t>
            </w:r>
          </w:p>
          <w:p w14:paraId="6BC9F054" w14:textId="49FFB1B8" w:rsidR="001C5ADD" w:rsidRPr="00964A3B" w:rsidRDefault="001C5ADD" w:rsidP="005B1397">
            <w:pPr>
              <w:spacing w:after="0" w:line="30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B1397">
              <w:rPr>
                <w:rFonts w:asciiTheme="minorHAnsi" w:hAnsiTheme="minorHAnsi"/>
                <w:b/>
                <w:sz w:val="20"/>
                <w:szCs w:val="20"/>
              </w:rPr>
              <w:t>Appunti forniti dal docente e distribuiti durante le lezioni, relativi al contenuto del corso e non disponibili nei libri di testo.</w:t>
            </w:r>
          </w:p>
        </w:tc>
      </w:tr>
      <w:tr w:rsidR="001C5ADD" w:rsidRPr="001A7489" w14:paraId="04222EE0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70EF6A0E" w14:textId="7E063666" w:rsidR="001C5ADD" w:rsidRDefault="001C5ADD" w:rsidP="005A0F2A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t>METODI E MODALITÀ DI GESTIONE DEI RAPPORTI CON GLI STUDENTI</w:t>
            </w:r>
          </w:p>
          <w:p w14:paraId="2BC48A95" w14:textId="430ECC50" w:rsidR="001C5ADD" w:rsidRDefault="001C5ADD" w:rsidP="00142A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8B">
              <w:rPr>
                <w:rFonts w:asciiTheme="minorHAnsi" w:hAnsiTheme="minorHAnsi"/>
                <w:sz w:val="20"/>
                <w:szCs w:val="20"/>
              </w:rPr>
              <w:t>All’inizio del corso,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 xml:space="preserve">il docente </w:t>
            </w:r>
            <w:r w:rsidR="003A4CA2">
              <w:rPr>
                <w:rFonts w:asciiTheme="minorHAnsi" w:hAnsiTheme="minorHAnsi"/>
                <w:sz w:val="20"/>
                <w:szCs w:val="20"/>
              </w:rPr>
              <w:t>descrive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 xml:space="preserve"> obiettivi, programma e metodi di verifica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>ontestualmente raccoglie l’elenco degli studenti che intendono iscriversi al corso, corredato di nome, cognome, matricola ed email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Nel corso delle lezioni, 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 xml:space="preserve">il docente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metterà a 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>disposizione degli studenti il material</w:t>
            </w:r>
            <w:r>
              <w:rPr>
                <w:rFonts w:asciiTheme="minorHAnsi" w:hAnsiTheme="minorHAnsi"/>
                <w:sz w:val="20"/>
                <w:szCs w:val="20"/>
              </w:rPr>
              <w:t>e didattico (cartelle condivise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 xml:space="preserve">). </w:t>
            </w:r>
          </w:p>
          <w:p w14:paraId="4CF59356" w14:textId="50BC1793" w:rsidR="001C5ADD" w:rsidRPr="0033228F" w:rsidRDefault="001C5ADD" w:rsidP="008962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718B">
              <w:rPr>
                <w:rFonts w:asciiTheme="minorHAnsi" w:hAnsiTheme="minorHAnsi"/>
                <w:sz w:val="20"/>
                <w:szCs w:val="20"/>
              </w:rPr>
              <w:t xml:space="preserve">Orario di ricevimento: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mercoledì e giovedì, dalle </w:t>
            </w:r>
            <w:r w:rsidR="0089628C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:30 alle 1</w:t>
            </w:r>
            <w:r w:rsidR="0089628C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:30, presso lo studio del docente (Scuola SAFE, IV piano, Viale dell’Ateno Lucano 10, Potenza). </w:t>
            </w:r>
            <w:r w:rsidRPr="0013718B">
              <w:rPr>
                <w:rFonts w:asciiTheme="minorHAnsi" w:hAnsiTheme="minorHAnsi"/>
                <w:sz w:val="20"/>
                <w:szCs w:val="20"/>
              </w:rPr>
              <w:t>Oltre all’orario di ricevimento settimanale, il docente è disponibile in ogni momento per un contatto con gli studenti, attraverso la propria e-mail</w:t>
            </w:r>
            <w:r w:rsidR="006C2C66">
              <w:rPr>
                <w:rFonts w:asciiTheme="minorHAnsi" w:hAnsiTheme="minorHAnsi"/>
                <w:sz w:val="20"/>
                <w:szCs w:val="20"/>
              </w:rPr>
              <w:t xml:space="preserve"> (ada.braghieri@unibas.it)</w:t>
            </w:r>
            <w:r w:rsidRPr="00964A3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C5ADD" w:rsidRPr="001A7489" w14:paraId="494F7703" w14:textId="77777777" w:rsidTr="009E0286">
        <w:trPr>
          <w:trHeight w:val="672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6FC68353" w14:textId="1338BAEF" w:rsidR="001C5ADD" w:rsidRPr="00964A3B" w:rsidRDefault="001C5ADD" w:rsidP="00E67C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64A3B">
              <w:rPr>
                <w:sz w:val="20"/>
                <w:szCs w:val="20"/>
              </w:rPr>
              <w:t>DATE DI ESAME PREVISTE</w:t>
            </w:r>
            <w:r w:rsidR="00B943D9" w:rsidRPr="00B943D9">
              <w:rPr>
                <w:sz w:val="20"/>
                <w:szCs w:val="20"/>
                <w:vertAlign w:val="superscript"/>
              </w:rPr>
              <w:t>1</w:t>
            </w:r>
          </w:p>
          <w:p w14:paraId="2DA90C74" w14:textId="5470CD21" w:rsidR="001C5ADD" w:rsidRPr="00964A3B" w:rsidRDefault="006C2C66" w:rsidP="00600231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/07/202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; 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7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/07/202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; 1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4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/09/202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; 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/10/202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; 1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/11/202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; 1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5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/12/202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; 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19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/01/202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2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 xml:space="preserve">; 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/02/202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2</w:t>
            </w:r>
            <w:r w:rsidR="0073253A">
              <w:rPr>
                <w:rFonts w:asciiTheme="minorHAnsi" w:hAnsiTheme="minorHAnsi"/>
                <w:sz w:val="20"/>
                <w:szCs w:val="20"/>
                <w:lang w:eastAsia="it-IT"/>
              </w:rPr>
              <w:t>;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22</w:t>
            </w:r>
            <w:r w:rsidR="0073253A">
              <w:rPr>
                <w:rFonts w:asciiTheme="minorHAnsi" w:hAnsiTheme="minorHAnsi"/>
                <w:sz w:val="20"/>
                <w:szCs w:val="20"/>
                <w:lang w:eastAsia="it-IT"/>
              </w:rPr>
              <w:t>/</w:t>
            </w:r>
            <w:r>
              <w:rPr>
                <w:rFonts w:asciiTheme="minorHAnsi" w:hAnsiTheme="minorHAnsi"/>
                <w:sz w:val="20"/>
                <w:szCs w:val="20"/>
                <w:lang w:eastAsia="it-IT"/>
              </w:rPr>
              <w:t>03/202</w:t>
            </w:r>
            <w:r w:rsidR="00BD2300">
              <w:rPr>
                <w:rFonts w:asciiTheme="minorHAnsi" w:hAnsiTheme="minorHAnsi"/>
                <w:sz w:val="20"/>
                <w:szCs w:val="20"/>
                <w:lang w:eastAsia="it-IT"/>
              </w:rPr>
              <w:t>2</w:t>
            </w:r>
          </w:p>
        </w:tc>
      </w:tr>
      <w:tr w:rsidR="001C5ADD" w:rsidRPr="001A7489" w14:paraId="34BAAC1C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14AC6566" w14:textId="47709AB3" w:rsidR="001C5ADD" w:rsidRPr="00422F94" w:rsidRDefault="001C5ADD" w:rsidP="00E67C8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Commissione di valutazione: Presidente Prof.sa Ada Braghieri; Com</w:t>
            </w:r>
            <w:r w:rsidR="00147251">
              <w:rPr>
                <w:rFonts w:asciiTheme="minorHAnsi" w:hAnsiTheme="minorHAnsi"/>
                <w:sz w:val="20"/>
                <w:szCs w:val="20"/>
              </w:rPr>
              <w:t>ponenti: Prof. Fabio Napolitano</w:t>
            </w:r>
            <w:r>
              <w:rPr>
                <w:rFonts w:asciiTheme="minorHAnsi" w:hAnsiTheme="minorHAnsi"/>
                <w:sz w:val="20"/>
                <w:szCs w:val="20"/>
              </w:rPr>
              <w:t>; Prof. Corrado Pacelli</w:t>
            </w:r>
          </w:p>
        </w:tc>
      </w:tr>
      <w:tr w:rsidR="001C5ADD" w:rsidRPr="001A7489" w14:paraId="6D7A5C4A" w14:textId="77777777" w:rsidTr="005575A9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bottom w:val="single" w:sz="4" w:space="0" w:color="7F7F7F"/>
            </w:tcBorders>
          </w:tcPr>
          <w:p w14:paraId="46CACF2A" w14:textId="042272A3" w:rsidR="001C5ADD" w:rsidRPr="00964A3B" w:rsidRDefault="001C5ADD" w:rsidP="00E67C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2F94">
              <w:rPr>
                <w:rFonts w:asciiTheme="minorHAnsi" w:hAnsiTheme="minorHAnsi"/>
                <w:sz w:val="20"/>
                <w:szCs w:val="20"/>
              </w:rPr>
              <w:t>SEMINARI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 ESPERTI ESTERNI</w:t>
            </w:r>
            <w:r w:rsidRPr="00422F94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EC4768">
              <w:rPr>
                <w:sz w:val="20"/>
                <w:szCs w:val="20"/>
              </w:rPr>
              <w:t xml:space="preserve"> SI </w:t>
            </w:r>
            <w:r>
              <w:rPr>
                <w:sz w:val="20"/>
                <w:szCs w:val="20"/>
              </w:rPr>
              <w:t>X</w:t>
            </w:r>
            <w:r w:rsidRPr="00EC4768">
              <w:rPr>
                <w:sz w:val="20"/>
                <w:szCs w:val="20"/>
              </w:rPr>
              <w:t xml:space="preserve">    NO □</w:t>
            </w:r>
          </w:p>
        </w:tc>
      </w:tr>
    </w:tbl>
    <w:p w14:paraId="58808BC1" w14:textId="77777777" w:rsidR="00310456" w:rsidRPr="0027060E" w:rsidRDefault="00310456" w:rsidP="00310456">
      <w:pPr>
        <w:rPr>
          <w:sz w:val="18"/>
          <w:szCs w:val="18"/>
        </w:rPr>
      </w:pPr>
      <w:r w:rsidRPr="0027060E">
        <w:rPr>
          <w:sz w:val="18"/>
          <w:szCs w:val="18"/>
          <w:vertAlign w:val="superscript"/>
        </w:rPr>
        <w:t>1</w:t>
      </w:r>
      <w:r w:rsidRPr="0027060E">
        <w:rPr>
          <w:sz w:val="18"/>
          <w:szCs w:val="18"/>
        </w:rPr>
        <w:t xml:space="preserve"> Potrebbero subire variazioni: consultare la pagina web del docente o del Dipartimento/Scuola per eventuali aggiornamenti</w:t>
      </w:r>
    </w:p>
    <w:p w14:paraId="2360A2CD" w14:textId="77777777" w:rsidR="00626498" w:rsidRDefault="00626498" w:rsidP="00626498"/>
    <w:p w14:paraId="007FC614" w14:textId="77777777" w:rsidR="00167B5C" w:rsidRPr="00964A3B" w:rsidRDefault="00167B5C"/>
    <w:p w14:paraId="40DE8CF6" w14:textId="77777777" w:rsidR="001A59A4" w:rsidRPr="00964A3B" w:rsidRDefault="001A59A4"/>
    <w:sectPr w:rsidR="001A59A4" w:rsidRPr="00964A3B" w:rsidSect="00880D1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51E3" w14:textId="77777777" w:rsidR="00644994" w:rsidRDefault="00644994" w:rsidP="000C236E">
      <w:pPr>
        <w:spacing w:after="0" w:line="240" w:lineRule="auto"/>
      </w:pPr>
      <w:r>
        <w:separator/>
      </w:r>
    </w:p>
  </w:endnote>
  <w:endnote w:type="continuationSeparator" w:id="0">
    <w:p w14:paraId="62B9ECA6" w14:textId="77777777" w:rsidR="00644994" w:rsidRDefault="00644994" w:rsidP="000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036C" w14:textId="77777777" w:rsidR="00644994" w:rsidRDefault="00644994" w:rsidP="000C236E">
      <w:pPr>
        <w:spacing w:after="0" w:line="240" w:lineRule="auto"/>
      </w:pPr>
      <w:r>
        <w:separator/>
      </w:r>
    </w:p>
  </w:footnote>
  <w:footnote w:type="continuationSeparator" w:id="0">
    <w:p w14:paraId="4A854A84" w14:textId="77777777" w:rsidR="00644994" w:rsidRDefault="00644994" w:rsidP="000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A8C2" w14:textId="6E6CC2BA" w:rsidR="00A52DD6" w:rsidRPr="00EA5892" w:rsidRDefault="00A52DD6">
    <w:pPr>
      <w:pStyle w:val="Intestazione"/>
      <w:rPr>
        <w:lang w:val="it-IT"/>
      </w:rPr>
    </w:pPr>
    <w:r w:rsidRPr="00FB7C0A">
      <w:rPr>
        <w:noProof/>
        <w:lang w:val="it-IT" w:eastAsia="it-IT"/>
      </w:rPr>
      <w:drawing>
        <wp:inline distT="0" distB="0" distL="0" distR="0" wp14:anchorId="31C79700" wp14:editId="50F8A8B3">
          <wp:extent cx="2971800" cy="792480"/>
          <wp:effectExtent l="19050" t="0" r="0" b="0"/>
          <wp:docPr id="1" name="Immagine 1" descr="Dipartimento ingegn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 ingegner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047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05DBF"/>
    <w:multiLevelType w:val="hybridMultilevel"/>
    <w:tmpl w:val="54EA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39CB"/>
    <w:multiLevelType w:val="hybridMultilevel"/>
    <w:tmpl w:val="A85A1596"/>
    <w:lvl w:ilvl="0" w:tplc="8EC22D92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30FEB"/>
    <w:multiLevelType w:val="multilevel"/>
    <w:tmpl w:val="A2D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F0CF5"/>
    <w:multiLevelType w:val="hybridMultilevel"/>
    <w:tmpl w:val="ACF840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355"/>
    <w:multiLevelType w:val="hybridMultilevel"/>
    <w:tmpl w:val="E070EA40"/>
    <w:lvl w:ilvl="0" w:tplc="8C82F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ADE"/>
    <w:multiLevelType w:val="hybridMultilevel"/>
    <w:tmpl w:val="299E2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52D7F"/>
    <w:multiLevelType w:val="hybridMultilevel"/>
    <w:tmpl w:val="4988487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 w15:restartNumberingAfterBreak="0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C42"/>
    <w:multiLevelType w:val="hybridMultilevel"/>
    <w:tmpl w:val="F0C411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6E"/>
    <w:rsid w:val="00000B22"/>
    <w:rsid w:val="00002C4F"/>
    <w:rsid w:val="0001377B"/>
    <w:rsid w:val="0002281B"/>
    <w:rsid w:val="00024DF6"/>
    <w:rsid w:val="000261FA"/>
    <w:rsid w:val="00026871"/>
    <w:rsid w:val="000275C0"/>
    <w:rsid w:val="000315EE"/>
    <w:rsid w:val="00035916"/>
    <w:rsid w:val="00042865"/>
    <w:rsid w:val="000457B2"/>
    <w:rsid w:val="0005032E"/>
    <w:rsid w:val="00050B15"/>
    <w:rsid w:val="000559FA"/>
    <w:rsid w:val="00061E52"/>
    <w:rsid w:val="00067085"/>
    <w:rsid w:val="00067E6D"/>
    <w:rsid w:val="00075F3A"/>
    <w:rsid w:val="00087262"/>
    <w:rsid w:val="00093E92"/>
    <w:rsid w:val="00094A12"/>
    <w:rsid w:val="00095DB2"/>
    <w:rsid w:val="00097409"/>
    <w:rsid w:val="000A564F"/>
    <w:rsid w:val="000A720C"/>
    <w:rsid w:val="000B50A6"/>
    <w:rsid w:val="000C236E"/>
    <w:rsid w:val="000C3B49"/>
    <w:rsid w:val="000D0EBF"/>
    <w:rsid w:val="000D560C"/>
    <w:rsid w:val="000D5AE4"/>
    <w:rsid w:val="000D6543"/>
    <w:rsid w:val="000F050E"/>
    <w:rsid w:val="000F089C"/>
    <w:rsid w:val="000F2302"/>
    <w:rsid w:val="00100240"/>
    <w:rsid w:val="00106B97"/>
    <w:rsid w:val="00111482"/>
    <w:rsid w:val="00116E9F"/>
    <w:rsid w:val="0013107A"/>
    <w:rsid w:val="001363F6"/>
    <w:rsid w:val="00136CE0"/>
    <w:rsid w:val="00142ABF"/>
    <w:rsid w:val="00145391"/>
    <w:rsid w:val="00145606"/>
    <w:rsid w:val="00147251"/>
    <w:rsid w:val="001472F6"/>
    <w:rsid w:val="0015176C"/>
    <w:rsid w:val="001538EA"/>
    <w:rsid w:val="0015424C"/>
    <w:rsid w:val="00157957"/>
    <w:rsid w:val="00167B5C"/>
    <w:rsid w:val="00182786"/>
    <w:rsid w:val="001908D8"/>
    <w:rsid w:val="001A09E6"/>
    <w:rsid w:val="001A49D0"/>
    <w:rsid w:val="001A59A4"/>
    <w:rsid w:val="001A5F89"/>
    <w:rsid w:val="001A7489"/>
    <w:rsid w:val="001B014B"/>
    <w:rsid w:val="001B38B0"/>
    <w:rsid w:val="001B6C0C"/>
    <w:rsid w:val="001C1E40"/>
    <w:rsid w:val="001C5ADD"/>
    <w:rsid w:val="001D110C"/>
    <w:rsid w:val="001E7B42"/>
    <w:rsid w:val="00205C1E"/>
    <w:rsid w:val="00206345"/>
    <w:rsid w:val="00207E3C"/>
    <w:rsid w:val="00215C3C"/>
    <w:rsid w:val="00233DB6"/>
    <w:rsid w:val="002358C6"/>
    <w:rsid w:val="002366F7"/>
    <w:rsid w:val="002476C2"/>
    <w:rsid w:val="002505D4"/>
    <w:rsid w:val="00253269"/>
    <w:rsid w:val="002608E0"/>
    <w:rsid w:val="0027060E"/>
    <w:rsid w:val="00271020"/>
    <w:rsid w:val="002725A3"/>
    <w:rsid w:val="002732DB"/>
    <w:rsid w:val="00273D45"/>
    <w:rsid w:val="00283E00"/>
    <w:rsid w:val="0028661F"/>
    <w:rsid w:val="00292232"/>
    <w:rsid w:val="002A47E2"/>
    <w:rsid w:val="002E661D"/>
    <w:rsid w:val="002F136F"/>
    <w:rsid w:val="002F1F00"/>
    <w:rsid w:val="00310456"/>
    <w:rsid w:val="003122CC"/>
    <w:rsid w:val="0031231E"/>
    <w:rsid w:val="00313A14"/>
    <w:rsid w:val="00315BB8"/>
    <w:rsid w:val="00323777"/>
    <w:rsid w:val="00325084"/>
    <w:rsid w:val="00325890"/>
    <w:rsid w:val="0033228F"/>
    <w:rsid w:val="00337DA0"/>
    <w:rsid w:val="003440F8"/>
    <w:rsid w:val="003578FE"/>
    <w:rsid w:val="00365F0F"/>
    <w:rsid w:val="00370054"/>
    <w:rsid w:val="00372611"/>
    <w:rsid w:val="00372C3C"/>
    <w:rsid w:val="00377AFC"/>
    <w:rsid w:val="00381AE1"/>
    <w:rsid w:val="003860B0"/>
    <w:rsid w:val="00391DB6"/>
    <w:rsid w:val="0039403C"/>
    <w:rsid w:val="0039506C"/>
    <w:rsid w:val="003A0157"/>
    <w:rsid w:val="003A4609"/>
    <w:rsid w:val="003A4CA2"/>
    <w:rsid w:val="003A6985"/>
    <w:rsid w:val="003A6B6F"/>
    <w:rsid w:val="003A7711"/>
    <w:rsid w:val="003D1168"/>
    <w:rsid w:val="003D6F22"/>
    <w:rsid w:val="003E29D1"/>
    <w:rsid w:val="003E44E5"/>
    <w:rsid w:val="003F36F6"/>
    <w:rsid w:val="003F7314"/>
    <w:rsid w:val="004023C1"/>
    <w:rsid w:val="00402422"/>
    <w:rsid w:val="00410ABC"/>
    <w:rsid w:val="0042145C"/>
    <w:rsid w:val="00423E98"/>
    <w:rsid w:val="00426051"/>
    <w:rsid w:val="004268C5"/>
    <w:rsid w:val="004313F1"/>
    <w:rsid w:val="0044175C"/>
    <w:rsid w:val="00450FB3"/>
    <w:rsid w:val="004557C1"/>
    <w:rsid w:val="004572E9"/>
    <w:rsid w:val="004729E0"/>
    <w:rsid w:val="00473833"/>
    <w:rsid w:val="00473908"/>
    <w:rsid w:val="004770B7"/>
    <w:rsid w:val="004849D7"/>
    <w:rsid w:val="00491CFD"/>
    <w:rsid w:val="00492EBE"/>
    <w:rsid w:val="00495D1F"/>
    <w:rsid w:val="004966CC"/>
    <w:rsid w:val="004A13B1"/>
    <w:rsid w:val="004A2BA4"/>
    <w:rsid w:val="004B7408"/>
    <w:rsid w:val="004C19CF"/>
    <w:rsid w:val="004C1C10"/>
    <w:rsid w:val="004D638C"/>
    <w:rsid w:val="004D698F"/>
    <w:rsid w:val="004E0445"/>
    <w:rsid w:val="004E1255"/>
    <w:rsid w:val="004F04FD"/>
    <w:rsid w:val="004F5443"/>
    <w:rsid w:val="0050563E"/>
    <w:rsid w:val="00521EEA"/>
    <w:rsid w:val="00523A23"/>
    <w:rsid w:val="0052441A"/>
    <w:rsid w:val="00526391"/>
    <w:rsid w:val="00530A2C"/>
    <w:rsid w:val="005506A6"/>
    <w:rsid w:val="005575A9"/>
    <w:rsid w:val="00560D74"/>
    <w:rsid w:val="00567D88"/>
    <w:rsid w:val="00574F34"/>
    <w:rsid w:val="005758D3"/>
    <w:rsid w:val="00585C2C"/>
    <w:rsid w:val="00587344"/>
    <w:rsid w:val="005944A3"/>
    <w:rsid w:val="00594B02"/>
    <w:rsid w:val="005A07AE"/>
    <w:rsid w:val="005A0F2A"/>
    <w:rsid w:val="005A273E"/>
    <w:rsid w:val="005A6C8E"/>
    <w:rsid w:val="005B1397"/>
    <w:rsid w:val="005B56E1"/>
    <w:rsid w:val="005C11FA"/>
    <w:rsid w:val="005C5E50"/>
    <w:rsid w:val="005C7BC9"/>
    <w:rsid w:val="005D1EA6"/>
    <w:rsid w:val="005E6CA4"/>
    <w:rsid w:val="005F0B87"/>
    <w:rsid w:val="005F1D70"/>
    <w:rsid w:val="00600231"/>
    <w:rsid w:val="00601346"/>
    <w:rsid w:val="00626314"/>
    <w:rsid w:val="00626498"/>
    <w:rsid w:val="00644994"/>
    <w:rsid w:val="0065093C"/>
    <w:rsid w:val="00650C09"/>
    <w:rsid w:val="006556AD"/>
    <w:rsid w:val="006656D0"/>
    <w:rsid w:val="00677D4C"/>
    <w:rsid w:val="00687BBA"/>
    <w:rsid w:val="00697C4F"/>
    <w:rsid w:val="006A5D5E"/>
    <w:rsid w:val="006A7FC8"/>
    <w:rsid w:val="006B0CED"/>
    <w:rsid w:val="006B7904"/>
    <w:rsid w:val="006C075C"/>
    <w:rsid w:val="006C2C66"/>
    <w:rsid w:val="006C63C5"/>
    <w:rsid w:val="006E3F5C"/>
    <w:rsid w:val="006F591B"/>
    <w:rsid w:val="0070634D"/>
    <w:rsid w:val="0070710E"/>
    <w:rsid w:val="007071FD"/>
    <w:rsid w:val="00721A93"/>
    <w:rsid w:val="007309D0"/>
    <w:rsid w:val="00730A28"/>
    <w:rsid w:val="00732498"/>
    <w:rsid w:val="0073253A"/>
    <w:rsid w:val="007442F2"/>
    <w:rsid w:val="0074543F"/>
    <w:rsid w:val="00750742"/>
    <w:rsid w:val="00752963"/>
    <w:rsid w:val="00754A7B"/>
    <w:rsid w:val="007606BC"/>
    <w:rsid w:val="00774D72"/>
    <w:rsid w:val="00777AB1"/>
    <w:rsid w:val="00794100"/>
    <w:rsid w:val="007A3FF7"/>
    <w:rsid w:val="007B55E7"/>
    <w:rsid w:val="007C0DE9"/>
    <w:rsid w:val="007C4F64"/>
    <w:rsid w:val="007D185D"/>
    <w:rsid w:val="007D19E6"/>
    <w:rsid w:val="007E4B61"/>
    <w:rsid w:val="007E7D33"/>
    <w:rsid w:val="007F0B72"/>
    <w:rsid w:val="007F1120"/>
    <w:rsid w:val="0080722E"/>
    <w:rsid w:val="0081752A"/>
    <w:rsid w:val="00824C9F"/>
    <w:rsid w:val="00825BBC"/>
    <w:rsid w:val="0083093F"/>
    <w:rsid w:val="00840BF8"/>
    <w:rsid w:val="00847153"/>
    <w:rsid w:val="008516CB"/>
    <w:rsid w:val="00851B59"/>
    <w:rsid w:val="00862D5E"/>
    <w:rsid w:val="00863F7F"/>
    <w:rsid w:val="008723FA"/>
    <w:rsid w:val="00880D12"/>
    <w:rsid w:val="00881593"/>
    <w:rsid w:val="0088279E"/>
    <w:rsid w:val="0089500B"/>
    <w:rsid w:val="0089628C"/>
    <w:rsid w:val="008A4BDD"/>
    <w:rsid w:val="008B57F2"/>
    <w:rsid w:val="008C03C9"/>
    <w:rsid w:val="008C2CB9"/>
    <w:rsid w:val="008C48AB"/>
    <w:rsid w:val="008D3086"/>
    <w:rsid w:val="008D7287"/>
    <w:rsid w:val="008D7C85"/>
    <w:rsid w:val="008E7B5E"/>
    <w:rsid w:val="008E7C38"/>
    <w:rsid w:val="008F6B34"/>
    <w:rsid w:val="00920CDF"/>
    <w:rsid w:val="009211F1"/>
    <w:rsid w:val="00923B34"/>
    <w:rsid w:val="00930CA1"/>
    <w:rsid w:val="00942E42"/>
    <w:rsid w:val="00947AF1"/>
    <w:rsid w:val="00952CDC"/>
    <w:rsid w:val="00955636"/>
    <w:rsid w:val="00963D6A"/>
    <w:rsid w:val="00964A3B"/>
    <w:rsid w:val="00966AAE"/>
    <w:rsid w:val="00976025"/>
    <w:rsid w:val="00985771"/>
    <w:rsid w:val="009862CF"/>
    <w:rsid w:val="0098693A"/>
    <w:rsid w:val="00991EBC"/>
    <w:rsid w:val="00996E13"/>
    <w:rsid w:val="009A00A2"/>
    <w:rsid w:val="009A648F"/>
    <w:rsid w:val="009B3F71"/>
    <w:rsid w:val="009D1B64"/>
    <w:rsid w:val="009D7962"/>
    <w:rsid w:val="009D7FE7"/>
    <w:rsid w:val="009E0286"/>
    <w:rsid w:val="009E318C"/>
    <w:rsid w:val="009E7674"/>
    <w:rsid w:val="009F03FD"/>
    <w:rsid w:val="009F0DEC"/>
    <w:rsid w:val="009F3227"/>
    <w:rsid w:val="009F75E7"/>
    <w:rsid w:val="00A06CB7"/>
    <w:rsid w:val="00A13953"/>
    <w:rsid w:val="00A16A01"/>
    <w:rsid w:val="00A44A10"/>
    <w:rsid w:val="00A45212"/>
    <w:rsid w:val="00A52DD6"/>
    <w:rsid w:val="00A54278"/>
    <w:rsid w:val="00A55DC5"/>
    <w:rsid w:val="00A6271A"/>
    <w:rsid w:val="00A62938"/>
    <w:rsid w:val="00A67B79"/>
    <w:rsid w:val="00A70ADB"/>
    <w:rsid w:val="00A75354"/>
    <w:rsid w:val="00A918EB"/>
    <w:rsid w:val="00A95BB9"/>
    <w:rsid w:val="00AB21C5"/>
    <w:rsid w:val="00AB7A3A"/>
    <w:rsid w:val="00AC77DE"/>
    <w:rsid w:val="00AD1449"/>
    <w:rsid w:val="00AE4716"/>
    <w:rsid w:val="00AE6B71"/>
    <w:rsid w:val="00AF1478"/>
    <w:rsid w:val="00AF597F"/>
    <w:rsid w:val="00AF6063"/>
    <w:rsid w:val="00AF7F90"/>
    <w:rsid w:val="00B01626"/>
    <w:rsid w:val="00B05407"/>
    <w:rsid w:val="00B16919"/>
    <w:rsid w:val="00B20121"/>
    <w:rsid w:val="00B2256E"/>
    <w:rsid w:val="00B25692"/>
    <w:rsid w:val="00B257D7"/>
    <w:rsid w:val="00B70195"/>
    <w:rsid w:val="00B70EF8"/>
    <w:rsid w:val="00B7724A"/>
    <w:rsid w:val="00B84C9D"/>
    <w:rsid w:val="00B943D9"/>
    <w:rsid w:val="00BA7AF6"/>
    <w:rsid w:val="00BB4F0B"/>
    <w:rsid w:val="00BC1AFA"/>
    <w:rsid w:val="00BD0173"/>
    <w:rsid w:val="00BD2300"/>
    <w:rsid w:val="00BD74F0"/>
    <w:rsid w:val="00BE1D8E"/>
    <w:rsid w:val="00BE636A"/>
    <w:rsid w:val="00BF6738"/>
    <w:rsid w:val="00BF7C66"/>
    <w:rsid w:val="00C0518E"/>
    <w:rsid w:val="00C10EBD"/>
    <w:rsid w:val="00C11373"/>
    <w:rsid w:val="00C23B39"/>
    <w:rsid w:val="00C31C6D"/>
    <w:rsid w:val="00C36507"/>
    <w:rsid w:val="00C53C04"/>
    <w:rsid w:val="00C766BA"/>
    <w:rsid w:val="00C76DAF"/>
    <w:rsid w:val="00C77CAE"/>
    <w:rsid w:val="00C82380"/>
    <w:rsid w:val="00C83B0C"/>
    <w:rsid w:val="00C86F1F"/>
    <w:rsid w:val="00CA79AB"/>
    <w:rsid w:val="00CD15D0"/>
    <w:rsid w:val="00CD3ED5"/>
    <w:rsid w:val="00CE2A47"/>
    <w:rsid w:val="00CF1DD0"/>
    <w:rsid w:val="00CF2A46"/>
    <w:rsid w:val="00CF39E6"/>
    <w:rsid w:val="00D11722"/>
    <w:rsid w:val="00D164A7"/>
    <w:rsid w:val="00D2220A"/>
    <w:rsid w:val="00D32F03"/>
    <w:rsid w:val="00D337A7"/>
    <w:rsid w:val="00D5730E"/>
    <w:rsid w:val="00D71A9F"/>
    <w:rsid w:val="00D7651A"/>
    <w:rsid w:val="00D872D5"/>
    <w:rsid w:val="00D93DE3"/>
    <w:rsid w:val="00DA0BA6"/>
    <w:rsid w:val="00DA332D"/>
    <w:rsid w:val="00DC108D"/>
    <w:rsid w:val="00DC1F5C"/>
    <w:rsid w:val="00DC5551"/>
    <w:rsid w:val="00DC5BDD"/>
    <w:rsid w:val="00DD64C6"/>
    <w:rsid w:val="00DE01D6"/>
    <w:rsid w:val="00DE5AC5"/>
    <w:rsid w:val="00DE5BC8"/>
    <w:rsid w:val="00DF1703"/>
    <w:rsid w:val="00E066F2"/>
    <w:rsid w:val="00E07062"/>
    <w:rsid w:val="00E129BA"/>
    <w:rsid w:val="00E16BB0"/>
    <w:rsid w:val="00E300AE"/>
    <w:rsid w:val="00E31B9A"/>
    <w:rsid w:val="00E33EED"/>
    <w:rsid w:val="00E44FE0"/>
    <w:rsid w:val="00E50648"/>
    <w:rsid w:val="00E50AD2"/>
    <w:rsid w:val="00E6499D"/>
    <w:rsid w:val="00E67C8C"/>
    <w:rsid w:val="00E701CF"/>
    <w:rsid w:val="00E715A4"/>
    <w:rsid w:val="00E8311C"/>
    <w:rsid w:val="00E86A6D"/>
    <w:rsid w:val="00E90D85"/>
    <w:rsid w:val="00E96C56"/>
    <w:rsid w:val="00E97327"/>
    <w:rsid w:val="00EA5892"/>
    <w:rsid w:val="00EC4768"/>
    <w:rsid w:val="00ED0AC7"/>
    <w:rsid w:val="00ED4B5A"/>
    <w:rsid w:val="00ED62BF"/>
    <w:rsid w:val="00EE3B7E"/>
    <w:rsid w:val="00EF527F"/>
    <w:rsid w:val="00F026C6"/>
    <w:rsid w:val="00F069C4"/>
    <w:rsid w:val="00F310D9"/>
    <w:rsid w:val="00F32DB1"/>
    <w:rsid w:val="00F36F2B"/>
    <w:rsid w:val="00F45AB9"/>
    <w:rsid w:val="00F561EC"/>
    <w:rsid w:val="00F6767E"/>
    <w:rsid w:val="00F708EC"/>
    <w:rsid w:val="00F71F6A"/>
    <w:rsid w:val="00F819BC"/>
    <w:rsid w:val="00FA1A2C"/>
    <w:rsid w:val="00FA2E76"/>
    <w:rsid w:val="00FB7B54"/>
    <w:rsid w:val="00FC62FF"/>
    <w:rsid w:val="00FC728A"/>
    <w:rsid w:val="00FE1F32"/>
    <w:rsid w:val="00FF56A6"/>
    <w:rsid w:val="00FF57C4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0BA7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C23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uiPriority w:val="1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C236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0C236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0C236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B38B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B3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B38B0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F13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lenco3">
    <w:name w:val="List 3"/>
    <w:basedOn w:val="Normale"/>
    <w:rsid w:val="00A13953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851B5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1A9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094A1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F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1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pli.it/editori/CITTA_STUD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epli.it/autore/succi_g_hoffmann_i.html?autore=%5B%5Bsucci+g.+hoffmann+i.%5D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</vt:lpstr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</dc:title>
  <dc:creator>Utente Windows</dc:creator>
  <cp:lastModifiedBy>Microsoft Office User</cp:lastModifiedBy>
  <cp:revision>4</cp:revision>
  <cp:lastPrinted>2008-09-23T09:48:00Z</cp:lastPrinted>
  <dcterms:created xsi:type="dcterms:W3CDTF">2020-07-14T13:27:00Z</dcterms:created>
  <dcterms:modified xsi:type="dcterms:W3CDTF">2020-07-14T13:34:00Z</dcterms:modified>
</cp:coreProperties>
</file>